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2A0F0" w14:textId="232F6D5A" w:rsidR="00330501" w:rsidRPr="00C83E51" w:rsidRDefault="00296C84" w:rsidP="00296C84">
      <w:pPr>
        <w:widowControl w:val="0"/>
        <w:spacing w:afterLines="50" w:after="120" w:line="500" w:lineRule="exact"/>
        <w:jc w:val="center"/>
        <w:rPr>
          <w:rFonts w:eastAsia="標楷體" w:cs="Times New Roman" w:hint="eastAsia"/>
          <w:b/>
          <w:color w:val="auto"/>
          <w:sz w:val="32"/>
          <w:szCs w:val="32"/>
        </w:rPr>
      </w:pPr>
      <w:r w:rsidRPr="00C83E51">
        <w:rPr>
          <w:rFonts w:eastAsia="標楷體" w:cs="Times New Roman" w:hint="eastAsia"/>
          <w:b/>
          <w:color w:val="auto"/>
          <w:sz w:val="32"/>
          <w:szCs w:val="32"/>
        </w:rPr>
        <w:t>國立屏東大學教師開設通識課程申請表</w:t>
      </w:r>
      <w:bookmarkStart w:id="0" w:name="_GoBack"/>
      <w:bookmarkEnd w:id="0"/>
    </w:p>
    <w:tbl>
      <w:tblPr>
        <w:tblW w:w="105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6"/>
        <w:gridCol w:w="118"/>
        <w:gridCol w:w="1084"/>
        <w:gridCol w:w="2168"/>
        <w:gridCol w:w="360"/>
        <w:gridCol w:w="823"/>
        <w:gridCol w:w="1418"/>
        <w:gridCol w:w="3878"/>
      </w:tblGrid>
      <w:tr w:rsidR="00296C84" w:rsidRPr="00C83E51" w14:paraId="70EE0EEF" w14:textId="77777777" w:rsidTr="00296C84">
        <w:trPr>
          <w:cantSplit/>
          <w:jc w:val="center"/>
        </w:trPr>
        <w:tc>
          <w:tcPr>
            <w:tcW w:w="194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E0EEB" w14:textId="77777777" w:rsidR="00296C84" w:rsidRPr="00C83E51" w:rsidRDefault="00296C84" w:rsidP="00296C84">
            <w:pPr>
              <w:widowControl w:val="0"/>
              <w:spacing w:after="0" w:line="360" w:lineRule="auto"/>
              <w:jc w:val="center"/>
              <w:rPr>
                <w:rFonts w:ascii="標楷體" w:eastAsia="標楷體" w:cs="Times New Roman"/>
                <w:color w:val="auto"/>
                <w:sz w:val="24"/>
              </w:rPr>
            </w:pPr>
            <w:r w:rsidRPr="00C83E51">
              <w:rPr>
                <w:rFonts w:ascii="標楷體" w:eastAsia="標楷體" w:cs="Times New Roman" w:hint="eastAsia"/>
                <w:color w:val="auto"/>
                <w:sz w:val="24"/>
              </w:rPr>
              <w:t>課程中文名稱</w:t>
            </w:r>
          </w:p>
        </w:tc>
        <w:tc>
          <w:tcPr>
            <w:tcW w:w="33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E0EEC" w14:textId="77777777" w:rsidR="00296C84" w:rsidRPr="00C83E51" w:rsidRDefault="00296C84" w:rsidP="00296C84">
            <w:pPr>
              <w:widowControl w:val="0"/>
              <w:spacing w:after="0" w:line="360" w:lineRule="auto"/>
              <w:rPr>
                <w:rFonts w:ascii="標楷體" w:eastAsia="標楷體" w:cs="Times New Roman"/>
                <w:color w:val="auto"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E0EED" w14:textId="77777777" w:rsidR="00296C84" w:rsidRPr="00C83E51" w:rsidRDefault="00296C84" w:rsidP="00296C84">
            <w:pPr>
              <w:widowControl w:val="0"/>
              <w:spacing w:after="0" w:line="240" w:lineRule="atLeast"/>
              <w:jc w:val="center"/>
              <w:rPr>
                <w:rFonts w:eastAsia="標楷體" w:cs="Times New Roman"/>
                <w:color w:val="auto"/>
                <w:sz w:val="24"/>
              </w:rPr>
            </w:pPr>
            <w:r w:rsidRPr="00C83E51">
              <w:rPr>
                <w:rFonts w:ascii="標楷體" w:eastAsia="標楷體" w:cs="Times New Roman" w:hint="eastAsia"/>
                <w:color w:val="auto"/>
                <w:sz w:val="24"/>
              </w:rPr>
              <w:t>申請日期</w:t>
            </w:r>
          </w:p>
        </w:tc>
        <w:tc>
          <w:tcPr>
            <w:tcW w:w="3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EE0EEE" w14:textId="77777777" w:rsidR="00296C84" w:rsidRPr="00C83E51" w:rsidRDefault="00296C84" w:rsidP="00296C84">
            <w:pPr>
              <w:widowControl w:val="0"/>
              <w:spacing w:after="0" w:line="360" w:lineRule="auto"/>
              <w:jc w:val="center"/>
              <w:rPr>
                <w:rFonts w:ascii="標楷體" w:eastAsia="標楷體" w:cs="Times New Roman"/>
                <w:color w:val="auto"/>
                <w:sz w:val="24"/>
              </w:rPr>
            </w:pPr>
          </w:p>
        </w:tc>
      </w:tr>
      <w:tr w:rsidR="00296C84" w:rsidRPr="00C83E51" w14:paraId="70EE0EF4" w14:textId="77777777" w:rsidTr="00296C84">
        <w:trPr>
          <w:cantSplit/>
          <w:jc w:val="center"/>
        </w:trPr>
        <w:tc>
          <w:tcPr>
            <w:tcW w:w="19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E0EF0" w14:textId="77777777" w:rsidR="00296C84" w:rsidRPr="00C83E51" w:rsidRDefault="00296C84" w:rsidP="00296C84">
            <w:pPr>
              <w:widowControl w:val="0"/>
              <w:spacing w:after="0" w:line="360" w:lineRule="auto"/>
              <w:jc w:val="center"/>
              <w:rPr>
                <w:rFonts w:ascii="標楷體" w:eastAsia="標楷體" w:cs="Times New Roman"/>
                <w:color w:val="auto"/>
                <w:sz w:val="24"/>
              </w:rPr>
            </w:pPr>
            <w:r w:rsidRPr="00C83E51">
              <w:rPr>
                <w:rFonts w:ascii="標楷體" w:eastAsia="標楷體" w:cs="Times New Roman" w:hint="eastAsia"/>
                <w:color w:val="auto"/>
                <w:sz w:val="24"/>
              </w:rPr>
              <w:t>課程英文名稱</w:t>
            </w:r>
          </w:p>
        </w:tc>
        <w:tc>
          <w:tcPr>
            <w:tcW w:w="3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E0EF1" w14:textId="77777777" w:rsidR="00296C84" w:rsidRPr="00C83E51" w:rsidRDefault="00296C84" w:rsidP="00296C84">
            <w:pPr>
              <w:widowControl w:val="0"/>
              <w:spacing w:after="0" w:line="360" w:lineRule="auto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E0EF2" w14:textId="77777777" w:rsidR="00296C84" w:rsidRPr="00C83E51" w:rsidRDefault="00296C84" w:rsidP="00296C84">
            <w:pPr>
              <w:widowControl w:val="0"/>
              <w:spacing w:after="0" w:line="360" w:lineRule="auto"/>
              <w:jc w:val="center"/>
              <w:rPr>
                <w:rFonts w:ascii="標楷體" w:eastAsia="標楷體" w:cs="Times New Roman"/>
                <w:color w:val="auto"/>
                <w:sz w:val="24"/>
              </w:rPr>
            </w:pPr>
            <w:r w:rsidRPr="00C83E51">
              <w:rPr>
                <w:rFonts w:ascii="標楷體" w:eastAsia="標楷體" w:cs="Times New Roman" w:hint="eastAsia"/>
                <w:color w:val="auto"/>
                <w:sz w:val="24"/>
              </w:rPr>
              <w:t>人數限額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EE0EF3" w14:textId="77777777" w:rsidR="00296C84" w:rsidRPr="00C83E51" w:rsidRDefault="00296C84" w:rsidP="00296C84">
            <w:pPr>
              <w:widowControl w:val="0"/>
              <w:spacing w:after="0" w:line="360" w:lineRule="auto"/>
              <w:jc w:val="center"/>
              <w:rPr>
                <w:rFonts w:ascii="標楷體" w:eastAsia="標楷體" w:cs="Times New Roman"/>
                <w:color w:val="auto"/>
                <w:sz w:val="24"/>
              </w:rPr>
            </w:pPr>
          </w:p>
        </w:tc>
      </w:tr>
      <w:tr w:rsidR="00296C84" w:rsidRPr="00C83E51" w14:paraId="70EE0EF9" w14:textId="77777777" w:rsidTr="00296C84">
        <w:trPr>
          <w:cantSplit/>
          <w:jc w:val="center"/>
        </w:trPr>
        <w:tc>
          <w:tcPr>
            <w:tcW w:w="19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E0EF5" w14:textId="77777777" w:rsidR="00296C84" w:rsidRPr="00C83E51" w:rsidRDefault="00296C84" w:rsidP="00296C84">
            <w:pPr>
              <w:widowControl w:val="0"/>
              <w:spacing w:after="0" w:line="360" w:lineRule="auto"/>
              <w:jc w:val="center"/>
              <w:rPr>
                <w:rFonts w:ascii="標楷體" w:eastAsia="標楷體" w:cs="Times New Roman"/>
                <w:color w:val="auto"/>
                <w:sz w:val="24"/>
              </w:rPr>
            </w:pPr>
            <w:r w:rsidRPr="00C83E51">
              <w:rPr>
                <w:rFonts w:ascii="標楷體" w:eastAsia="標楷體" w:cs="Times New Roman" w:hint="eastAsia"/>
                <w:color w:val="auto"/>
                <w:sz w:val="24"/>
              </w:rPr>
              <w:t>總學分數/時數</w:t>
            </w:r>
          </w:p>
        </w:tc>
        <w:tc>
          <w:tcPr>
            <w:tcW w:w="3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E0EF6" w14:textId="77777777" w:rsidR="00296C84" w:rsidRPr="00C83E51" w:rsidRDefault="00296C84" w:rsidP="00296C84">
            <w:pPr>
              <w:widowControl w:val="0"/>
              <w:spacing w:after="0" w:line="360" w:lineRule="auto"/>
              <w:rPr>
                <w:rFonts w:ascii="標楷體" w:eastAsia="標楷體" w:cs="Times New Roman"/>
                <w:color w:val="auto"/>
                <w:sz w:val="24"/>
              </w:rPr>
            </w:pPr>
            <w:r w:rsidRPr="00C83E51">
              <w:rPr>
                <w:rFonts w:ascii="標楷體" w:eastAsia="標楷體" w:cs="Times New Roman" w:hint="eastAsia"/>
                <w:color w:val="auto"/>
                <w:sz w:val="24"/>
              </w:rPr>
              <w:t>2學分/2小時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E0EF7" w14:textId="77777777" w:rsidR="00296C84" w:rsidRPr="00C83E51" w:rsidRDefault="00296C84" w:rsidP="00296C84">
            <w:pPr>
              <w:widowControl w:val="0"/>
              <w:spacing w:after="0" w:line="360" w:lineRule="auto"/>
              <w:jc w:val="center"/>
              <w:rPr>
                <w:rFonts w:ascii="標楷體" w:eastAsia="標楷體" w:cs="Times New Roman"/>
                <w:color w:val="auto"/>
                <w:sz w:val="24"/>
              </w:rPr>
            </w:pPr>
            <w:r w:rsidRPr="00C83E51">
              <w:rPr>
                <w:rFonts w:ascii="標楷體" w:eastAsia="標楷體" w:cs="Times New Roman" w:hint="eastAsia"/>
                <w:color w:val="auto"/>
                <w:sz w:val="24"/>
              </w:rPr>
              <w:t>先修科目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EE0EF8" w14:textId="77777777" w:rsidR="00296C84" w:rsidRPr="00C83E51" w:rsidRDefault="00296C84" w:rsidP="00296C84">
            <w:pPr>
              <w:widowControl w:val="0"/>
              <w:spacing w:after="0" w:line="360" w:lineRule="auto"/>
              <w:jc w:val="center"/>
              <w:rPr>
                <w:rFonts w:ascii="標楷體" w:eastAsia="標楷體" w:cs="Times New Roman"/>
                <w:color w:val="auto"/>
                <w:sz w:val="24"/>
              </w:rPr>
            </w:pPr>
          </w:p>
        </w:tc>
      </w:tr>
      <w:tr w:rsidR="00296C84" w:rsidRPr="00C83E51" w14:paraId="70EE0EFE" w14:textId="77777777" w:rsidTr="00296C84">
        <w:trPr>
          <w:cantSplit/>
          <w:jc w:val="center"/>
        </w:trPr>
        <w:tc>
          <w:tcPr>
            <w:tcW w:w="19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E0EFA" w14:textId="77777777" w:rsidR="00296C84" w:rsidRPr="00C83E51" w:rsidRDefault="00296C84" w:rsidP="00296C84">
            <w:pPr>
              <w:widowControl w:val="0"/>
              <w:spacing w:after="0" w:line="360" w:lineRule="auto"/>
              <w:jc w:val="center"/>
              <w:rPr>
                <w:rFonts w:ascii="標楷體" w:eastAsia="標楷體" w:cs="Times New Roman"/>
                <w:color w:val="auto"/>
                <w:sz w:val="24"/>
              </w:rPr>
            </w:pPr>
            <w:r w:rsidRPr="00C83E51">
              <w:rPr>
                <w:rFonts w:ascii="標楷體" w:eastAsia="標楷體" w:cs="Times New Roman" w:hint="eastAsia"/>
                <w:color w:val="auto"/>
                <w:sz w:val="24"/>
              </w:rPr>
              <w:t>申請類別</w:t>
            </w:r>
          </w:p>
        </w:tc>
        <w:tc>
          <w:tcPr>
            <w:tcW w:w="3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E0EFB" w14:textId="77777777" w:rsidR="00296C84" w:rsidRPr="00C83E51" w:rsidRDefault="00296C84" w:rsidP="00296C84">
            <w:pPr>
              <w:widowControl w:val="0"/>
              <w:spacing w:after="0" w:line="360" w:lineRule="auto"/>
              <w:rPr>
                <w:rFonts w:ascii="標楷體" w:eastAsia="標楷體" w:cs="Times New Roman"/>
                <w:color w:val="auto"/>
                <w:sz w:val="24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</w:rPr>
              <w:t>□</w:t>
            </w:r>
            <w:r w:rsidRPr="00C83E51">
              <w:rPr>
                <w:rFonts w:ascii="標楷體" w:eastAsia="標楷體" w:cs="Times New Roman" w:hint="eastAsia"/>
                <w:color w:val="auto"/>
                <w:sz w:val="24"/>
              </w:rPr>
              <w:t xml:space="preserve">首次開設 </w:t>
            </w:r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</w:rPr>
              <w:t>□</w:t>
            </w:r>
            <w:r w:rsidRPr="00C83E51">
              <w:rPr>
                <w:rFonts w:ascii="標楷體" w:eastAsia="標楷體" w:cs="Times New Roman" w:hint="eastAsia"/>
                <w:color w:val="auto"/>
                <w:sz w:val="24"/>
              </w:rPr>
              <w:t>新增課程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0EE0EFC" w14:textId="77777777" w:rsidR="00296C84" w:rsidRPr="00C83E51" w:rsidRDefault="00296C84" w:rsidP="00296C84">
            <w:pPr>
              <w:widowControl w:val="0"/>
              <w:spacing w:after="0" w:line="360" w:lineRule="auto"/>
              <w:jc w:val="center"/>
              <w:rPr>
                <w:rFonts w:ascii="標楷體" w:eastAsia="標楷體" w:cs="Times New Roman"/>
                <w:color w:val="auto"/>
                <w:sz w:val="24"/>
              </w:rPr>
            </w:pPr>
            <w:r w:rsidRPr="00C83E51">
              <w:rPr>
                <w:rFonts w:ascii="Times New Roman" w:eastAsia="標楷體" w:hAnsi="Times New Roman" w:cs="Times New Roman" w:hint="eastAsia"/>
                <w:color w:val="auto"/>
                <w:sz w:val="26"/>
                <w:szCs w:val="26"/>
              </w:rPr>
              <w:t>授課語言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EE0EFD" w14:textId="77777777" w:rsidR="00296C84" w:rsidRPr="00C83E51" w:rsidRDefault="00296C84" w:rsidP="00296C84">
            <w:pPr>
              <w:widowControl w:val="0"/>
              <w:spacing w:after="0" w:line="360" w:lineRule="auto"/>
              <w:jc w:val="center"/>
              <w:rPr>
                <w:rFonts w:ascii="標楷體" w:eastAsia="標楷體" w:cs="Times New Roman"/>
                <w:color w:val="auto"/>
                <w:sz w:val="24"/>
              </w:rPr>
            </w:pPr>
          </w:p>
        </w:tc>
      </w:tr>
      <w:tr w:rsidR="00296C84" w:rsidRPr="00C83E51" w14:paraId="70EE0F05" w14:textId="77777777" w:rsidTr="00296C84">
        <w:trPr>
          <w:cantSplit/>
          <w:trHeight w:val="545"/>
          <w:jc w:val="center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0EE0EFF" w14:textId="77777777" w:rsidR="00296C84" w:rsidRPr="00C83E51" w:rsidRDefault="00296C84" w:rsidP="00296C8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標楷體" w:eastAsia="標楷體" w:cs="Times New Roman"/>
                <w:color w:val="auto"/>
                <w:sz w:val="24"/>
              </w:rPr>
            </w:pPr>
            <w:r w:rsidRPr="00C83E51">
              <w:rPr>
                <w:rFonts w:ascii="標楷體" w:eastAsia="標楷體" w:cs="Times New Roman" w:hint="eastAsia"/>
                <w:color w:val="auto"/>
                <w:sz w:val="24"/>
              </w:rPr>
              <w:t>開課教師學經歷及專業背景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0EE0F00" w14:textId="77777777" w:rsidR="00296C84" w:rsidRPr="00C83E51" w:rsidRDefault="00296C84" w:rsidP="00296C84">
            <w:pPr>
              <w:widowControl w:val="0"/>
              <w:spacing w:after="0" w:line="240" w:lineRule="auto"/>
              <w:jc w:val="center"/>
              <w:rPr>
                <w:rFonts w:ascii="標楷體" w:eastAsia="標楷體" w:cs="Times New Roman"/>
                <w:color w:val="auto"/>
                <w:sz w:val="24"/>
              </w:rPr>
            </w:pPr>
            <w:r w:rsidRPr="00C83E51">
              <w:rPr>
                <w:rFonts w:ascii="標楷體" w:eastAsia="標楷體" w:cs="Times New Roman" w:hint="eastAsia"/>
                <w:color w:val="auto"/>
                <w:sz w:val="24"/>
              </w:rPr>
              <w:t>開課教師姓名</w:t>
            </w:r>
          </w:p>
        </w:tc>
        <w:tc>
          <w:tcPr>
            <w:tcW w:w="33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0F01" w14:textId="77777777" w:rsidR="00296C84" w:rsidRPr="00C83E51" w:rsidRDefault="00296C84" w:rsidP="00296C84">
            <w:pPr>
              <w:widowControl w:val="0"/>
              <w:spacing w:after="0" w:line="400" w:lineRule="exact"/>
              <w:jc w:val="center"/>
              <w:rPr>
                <w:rFonts w:eastAsia="標楷體" w:cs="Times New Roman"/>
                <w:color w:val="auto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0F02" w14:textId="77777777" w:rsidR="00296C84" w:rsidRPr="00C83E51" w:rsidRDefault="00296C84" w:rsidP="00296C84">
            <w:pPr>
              <w:widowControl w:val="0"/>
              <w:spacing w:after="0" w:line="400" w:lineRule="exact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4"/>
              </w:rPr>
              <w:t>任職科系/</w:t>
            </w:r>
          </w:p>
          <w:p w14:paraId="70EE0F03" w14:textId="77777777" w:rsidR="00296C84" w:rsidRPr="00C83E51" w:rsidRDefault="00296C84" w:rsidP="00296C84">
            <w:pPr>
              <w:widowControl w:val="0"/>
              <w:spacing w:after="0" w:line="400" w:lineRule="exact"/>
              <w:jc w:val="center"/>
              <w:rPr>
                <w:rFonts w:eastAsia="標楷體" w:cs="Times New Roman"/>
                <w:color w:val="auto"/>
                <w:sz w:val="24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4"/>
              </w:rPr>
              <w:t>單位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EE0F04" w14:textId="77777777" w:rsidR="00296C84" w:rsidRPr="00C83E51" w:rsidRDefault="00296C84" w:rsidP="00296C84">
            <w:pPr>
              <w:widowControl w:val="0"/>
              <w:spacing w:after="0" w:line="400" w:lineRule="exact"/>
              <w:jc w:val="center"/>
              <w:rPr>
                <w:rFonts w:eastAsia="標楷體" w:cs="Times New Roman"/>
                <w:color w:val="auto"/>
                <w:sz w:val="24"/>
              </w:rPr>
            </w:pPr>
          </w:p>
        </w:tc>
      </w:tr>
      <w:tr w:rsidR="00296C84" w:rsidRPr="00C83E51" w14:paraId="70EE0F0B" w14:textId="77777777" w:rsidTr="00296C84">
        <w:trPr>
          <w:cantSplit/>
          <w:trHeight w:val="41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0EE0F06" w14:textId="77777777" w:rsidR="00296C84" w:rsidRPr="00C83E51" w:rsidRDefault="00296C84" w:rsidP="00296C84">
            <w:pPr>
              <w:spacing w:after="0" w:line="240" w:lineRule="auto"/>
              <w:rPr>
                <w:rFonts w:ascii="標楷體" w:eastAsia="標楷體" w:cs="Times New Roman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0EE0F07" w14:textId="77777777" w:rsidR="00296C84" w:rsidRPr="00C83E51" w:rsidRDefault="00296C84" w:rsidP="00296C84">
            <w:pPr>
              <w:widowControl w:val="0"/>
              <w:spacing w:after="0" w:line="240" w:lineRule="auto"/>
              <w:jc w:val="center"/>
              <w:rPr>
                <w:rFonts w:ascii="標楷體" w:eastAsia="標楷體" w:cs="Times New Roman"/>
                <w:color w:val="auto"/>
                <w:sz w:val="24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4"/>
              </w:rPr>
              <w:t>級職</w:t>
            </w: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0F08" w14:textId="77777777" w:rsidR="00296C84" w:rsidRPr="00C83E51" w:rsidRDefault="00296C84" w:rsidP="00296C84">
            <w:pPr>
              <w:widowControl w:val="0"/>
              <w:spacing w:after="0" w:line="400" w:lineRule="exact"/>
              <w:jc w:val="center"/>
              <w:rPr>
                <w:rFonts w:eastAsia="標楷體" w:cs="Times New Roman"/>
                <w:color w:val="auto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0F09" w14:textId="77777777" w:rsidR="00296C84" w:rsidRPr="00C83E51" w:rsidRDefault="00296C84" w:rsidP="00296C84">
            <w:pPr>
              <w:widowControl w:val="0"/>
              <w:spacing w:after="0" w:line="400" w:lineRule="exact"/>
              <w:jc w:val="center"/>
              <w:rPr>
                <w:rFonts w:eastAsia="標楷體" w:cs="Times New Roman"/>
                <w:color w:val="auto"/>
                <w:sz w:val="24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4"/>
              </w:rPr>
              <w:t>證書字號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EE0F0A" w14:textId="77777777" w:rsidR="00296C84" w:rsidRPr="00C83E51" w:rsidRDefault="00296C84" w:rsidP="00296C84">
            <w:pPr>
              <w:widowControl w:val="0"/>
              <w:spacing w:after="0" w:line="400" w:lineRule="exact"/>
              <w:jc w:val="center"/>
              <w:rPr>
                <w:rFonts w:eastAsia="標楷體" w:cs="Times New Roman"/>
                <w:color w:val="auto"/>
                <w:sz w:val="24"/>
              </w:rPr>
            </w:pPr>
          </w:p>
        </w:tc>
      </w:tr>
      <w:tr w:rsidR="00296C84" w:rsidRPr="00C83E51" w14:paraId="70EE0F0F" w14:textId="77777777" w:rsidTr="00296C84">
        <w:trPr>
          <w:cantSplit/>
          <w:trHeight w:val="41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0EE0F0C" w14:textId="77777777" w:rsidR="00296C84" w:rsidRPr="00C83E51" w:rsidRDefault="00296C84" w:rsidP="00296C84">
            <w:pPr>
              <w:spacing w:after="0" w:line="240" w:lineRule="auto"/>
              <w:rPr>
                <w:rFonts w:ascii="標楷體" w:eastAsia="標楷體" w:cs="Times New Roman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0EE0F0D" w14:textId="77777777" w:rsidR="00296C84" w:rsidRPr="00C83E51" w:rsidRDefault="00296C84" w:rsidP="00296C8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4"/>
              </w:rPr>
              <w:t>最高學歷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EE0F0E" w14:textId="77777777" w:rsidR="00296C84" w:rsidRPr="00C83E51" w:rsidRDefault="00296C84" w:rsidP="00296C84">
            <w:pPr>
              <w:widowControl w:val="0"/>
              <w:spacing w:after="0" w:line="400" w:lineRule="exact"/>
              <w:rPr>
                <w:rFonts w:eastAsia="標楷體" w:cs="Times New Roman"/>
                <w:color w:val="auto"/>
                <w:sz w:val="24"/>
              </w:rPr>
            </w:pPr>
          </w:p>
        </w:tc>
      </w:tr>
      <w:tr w:rsidR="00296C84" w:rsidRPr="00C83E51" w14:paraId="70EE0F13" w14:textId="77777777" w:rsidTr="00296C84">
        <w:trPr>
          <w:cantSplit/>
          <w:trHeight w:val="159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0EE0F10" w14:textId="77777777" w:rsidR="00296C84" w:rsidRPr="00C83E51" w:rsidRDefault="00296C84" w:rsidP="00296C84">
            <w:pPr>
              <w:spacing w:after="0" w:line="240" w:lineRule="auto"/>
              <w:rPr>
                <w:rFonts w:ascii="標楷體" w:eastAsia="標楷體" w:cs="Times New Roman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0EE0F11" w14:textId="77777777" w:rsidR="00296C84" w:rsidRPr="00C83E51" w:rsidRDefault="00296C84" w:rsidP="00296C84">
            <w:pPr>
              <w:widowControl w:val="0"/>
              <w:spacing w:after="0" w:line="240" w:lineRule="auto"/>
              <w:jc w:val="center"/>
              <w:rPr>
                <w:rFonts w:ascii="標楷體" w:eastAsia="標楷體" w:cs="Times New Roman"/>
                <w:color w:val="auto"/>
                <w:sz w:val="24"/>
              </w:rPr>
            </w:pPr>
            <w:r w:rsidRPr="00C83E51">
              <w:rPr>
                <w:rFonts w:ascii="標楷體" w:eastAsia="標楷體" w:cs="Times New Roman" w:hint="eastAsia"/>
                <w:color w:val="auto"/>
                <w:sz w:val="24"/>
              </w:rPr>
              <w:t>專業背景(</w:t>
            </w:r>
            <w:proofErr w:type="gramStart"/>
            <w:r w:rsidRPr="00C83E51">
              <w:rPr>
                <w:rFonts w:ascii="標楷體" w:eastAsia="標楷體" w:cs="Times New Roman" w:hint="eastAsia"/>
                <w:color w:val="auto"/>
                <w:sz w:val="24"/>
              </w:rPr>
              <w:t>含學經歷</w:t>
            </w:r>
            <w:proofErr w:type="gramEnd"/>
            <w:r w:rsidRPr="00C83E51">
              <w:rPr>
                <w:rFonts w:ascii="標楷體" w:eastAsia="標楷體" w:cs="Times New Roman" w:hint="eastAsia"/>
                <w:color w:val="auto"/>
                <w:sz w:val="24"/>
              </w:rPr>
              <w:t>、專長)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EE0F12" w14:textId="77777777" w:rsidR="00296C84" w:rsidRPr="00C83E51" w:rsidRDefault="00296C84" w:rsidP="00296C84">
            <w:pPr>
              <w:widowControl w:val="0"/>
              <w:spacing w:after="0" w:line="400" w:lineRule="exact"/>
              <w:jc w:val="center"/>
              <w:rPr>
                <w:rFonts w:eastAsia="標楷體" w:cs="Times New Roman"/>
                <w:color w:val="auto"/>
                <w:sz w:val="24"/>
              </w:rPr>
            </w:pPr>
          </w:p>
        </w:tc>
      </w:tr>
      <w:tr w:rsidR="00296C84" w:rsidRPr="00C83E51" w14:paraId="70EE0F17" w14:textId="77777777" w:rsidTr="00296C84">
        <w:trPr>
          <w:cantSplit/>
          <w:trHeight w:val="6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0EE0F14" w14:textId="77777777" w:rsidR="00296C84" w:rsidRPr="00C83E51" w:rsidRDefault="00296C84" w:rsidP="00296C84">
            <w:pPr>
              <w:spacing w:after="0" w:line="240" w:lineRule="auto"/>
              <w:rPr>
                <w:rFonts w:ascii="標楷體" w:eastAsia="標楷體" w:cs="Times New Roman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E0F15" w14:textId="77777777" w:rsidR="00296C84" w:rsidRPr="00C83E51" w:rsidRDefault="00296C84" w:rsidP="00296C84">
            <w:pPr>
              <w:widowControl w:val="0"/>
              <w:spacing w:after="0" w:line="240" w:lineRule="auto"/>
              <w:jc w:val="center"/>
              <w:rPr>
                <w:rFonts w:ascii="標楷體" w:eastAsia="標楷體" w:cs="Times New Roman"/>
                <w:color w:val="auto"/>
                <w:sz w:val="24"/>
              </w:rPr>
            </w:pPr>
            <w:r w:rsidRPr="00C83E51">
              <w:rPr>
                <w:rFonts w:ascii="標楷體" w:eastAsia="標楷體" w:cs="Times New Roman" w:hint="eastAsia"/>
                <w:color w:val="auto"/>
                <w:sz w:val="24"/>
              </w:rPr>
              <w:t>曾任課程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EE0F16" w14:textId="77777777" w:rsidR="00296C84" w:rsidRPr="00C83E51" w:rsidRDefault="00296C84" w:rsidP="00296C84">
            <w:pPr>
              <w:widowControl w:val="0"/>
              <w:spacing w:after="0" w:line="400" w:lineRule="exact"/>
              <w:jc w:val="center"/>
              <w:rPr>
                <w:rFonts w:eastAsia="標楷體" w:cs="Times New Roman"/>
                <w:color w:val="auto"/>
                <w:sz w:val="24"/>
              </w:rPr>
            </w:pPr>
          </w:p>
        </w:tc>
      </w:tr>
      <w:tr w:rsidR="00296C84" w:rsidRPr="00C83E51" w14:paraId="70EE0F1E" w14:textId="77777777" w:rsidTr="00296C84">
        <w:trPr>
          <w:cantSplit/>
          <w:jc w:val="center"/>
        </w:trPr>
        <w:tc>
          <w:tcPr>
            <w:tcW w:w="1948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E0F18" w14:textId="77777777" w:rsidR="00296C84" w:rsidRPr="00C83E51" w:rsidRDefault="00296C84" w:rsidP="00296C84">
            <w:pPr>
              <w:widowControl w:val="0"/>
              <w:spacing w:after="0" w:line="240" w:lineRule="auto"/>
              <w:jc w:val="center"/>
              <w:rPr>
                <w:rFonts w:eastAsia="標楷體" w:cs="Times New Roman"/>
                <w:color w:val="auto"/>
                <w:sz w:val="24"/>
              </w:rPr>
            </w:pPr>
            <w:r w:rsidRPr="00C83E51">
              <w:rPr>
                <w:rFonts w:eastAsia="標楷體" w:cs="Times New Roman" w:hint="eastAsia"/>
                <w:color w:val="auto"/>
                <w:sz w:val="24"/>
              </w:rPr>
              <w:t>教育主題</w:t>
            </w:r>
          </w:p>
          <w:p w14:paraId="70EE0F19" w14:textId="77777777" w:rsidR="00296C84" w:rsidRPr="00C83E51" w:rsidRDefault="00296C84" w:rsidP="00296C84">
            <w:pPr>
              <w:widowControl w:val="0"/>
              <w:spacing w:after="0" w:line="240" w:lineRule="auto"/>
              <w:jc w:val="center"/>
              <w:rPr>
                <w:rFonts w:eastAsia="標楷體" w:cs="Times New Roman"/>
                <w:color w:val="auto"/>
                <w:sz w:val="24"/>
              </w:rPr>
            </w:pPr>
            <w:r w:rsidRPr="00C83E51">
              <w:rPr>
                <w:rFonts w:eastAsia="標楷體" w:cs="Times New Roman"/>
                <w:color w:val="auto"/>
                <w:sz w:val="24"/>
              </w:rPr>
              <w:t>(</w:t>
            </w:r>
            <w:r w:rsidRPr="00C83E51">
              <w:rPr>
                <w:rFonts w:eastAsia="標楷體" w:cs="Times New Roman" w:hint="eastAsia"/>
                <w:color w:val="auto"/>
                <w:sz w:val="24"/>
              </w:rPr>
              <w:t>請勾選</w:t>
            </w:r>
            <w:r w:rsidRPr="00C83E51">
              <w:rPr>
                <w:rFonts w:eastAsia="標楷體" w:cs="Times New Roman"/>
                <w:color w:val="auto"/>
                <w:sz w:val="24"/>
              </w:rPr>
              <w:t>)</w:t>
            </w:r>
          </w:p>
        </w:tc>
        <w:tc>
          <w:tcPr>
            <w:tcW w:w="8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0EE0F1A" w14:textId="77777777" w:rsidR="00296C84" w:rsidRPr="00C83E51" w:rsidRDefault="00296C84" w:rsidP="00296C84">
            <w:pPr>
              <w:widowControl w:val="0"/>
              <w:spacing w:after="0" w:line="320" w:lineRule="exact"/>
              <w:rPr>
                <w:rFonts w:ascii="標楷體" w:eastAsia="標楷體" w:hAnsi="標楷體" w:cs="Times New Roman"/>
                <w:color w:val="auto"/>
                <w:sz w:val="20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</w:rPr>
              <w:t>□人權、法治、權利等教育      □防制犯罪教育  □</w:t>
            </w:r>
            <w:proofErr w:type="gramStart"/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</w:rPr>
              <w:t>兩性、</w:t>
            </w:r>
            <w:proofErr w:type="gramEnd"/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</w:rPr>
              <w:t xml:space="preserve">婦女、家庭、老人及幼兒等教育  </w:t>
            </w:r>
          </w:p>
          <w:p w14:paraId="70EE0F1B" w14:textId="77777777" w:rsidR="00296C84" w:rsidRPr="00C83E51" w:rsidRDefault="00296C84" w:rsidP="00296C84">
            <w:pPr>
              <w:widowControl w:val="0"/>
              <w:spacing w:after="0" w:line="320" w:lineRule="exact"/>
              <w:rPr>
                <w:rFonts w:ascii="標楷體" w:eastAsia="標楷體" w:hAnsi="標楷體" w:cs="Times New Roman"/>
                <w:color w:val="auto"/>
                <w:sz w:val="20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</w:rPr>
              <w:t xml:space="preserve">□社區、服務、文化教育        □相關WTO教育  □相關智慧、消費者等課程或法規教育  </w:t>
            </w:r>
          </w:p>
          <w:p w14:paraId="70EE0F1C" w14:textId="77777777" w:rsidR="00296C84" w:rsidRPr="00C83E51" w:rsidRDefault="00296C84" w:rsidP="00296C84">
            <w:pPr>
              <w:widowControl w:val="0"/>
              <w:spacing w:after="0" w:line="320" w:lineRule="exact"/>
              <w:rPr>
                <w:rFonts w:ascii="標楷體" w:eastAsia="標楷體" w:hAnsi="標楷體" w:cs="Times New Roman"/>
                <w:color w:val="auto"/>
                <w:sz w:val="20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</w:rPr>
              <w:t xml:space="preserve">□鄉土、原住民等相關傳統教育  □傳播、數位、媒體資訊、科技教育  </w:t>
            </w:r>
          </w:p>
          <w:p w14:paraId="70EE0F1D" w14:textId="77777777" w:rsidR="00296C84" w:rsidRPr="00C83E51" w:rsidRDefault="00296C84" w:rsidP="00296C84">
            <w:pPr>
              <w:widowControl w:val="0"/>
              <w:spacing w:after="0" w:line="320" w:lineRule="exact"/>
              <w:rPr>
                <w:rFonts w:ascii="標楷體" w:eastAsia="標楷體" w:hAnsi="標楷體" w:cs="Times New Roman"/>
                <w:color w:val="auto"/>
                <w:sz w:val="20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</w:rPr>
              <w:t xml:space="preserve">□環境、保育教育              □醫學藥物教育  □其他            </w:t>
            </w:r>
          </w:p>
        </w:tc>
      </w:tr>
      <w:tr w:rsidR="00296C84" w:rsidRPr="00C83E51" w14:paraId="70EE0F21" w14:textId="77777777" w:rsidTr="00296C84">
        <w:trPr>
          <w:cantSplit/>
          <w:jc w:val="center"/>
        </w:trPr>
        <w:tc>
          <w:tcPr>
            <w:tcW w:w="194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E0F1F" w14:textId="77777777" w:rsidR="00296C84" w:rsidRPr="00C83E51" w:rsidRDefault="00296C84" w:rsidP="00296C84">
            <w:pPr>
              <w:widowControl w:val="0"/>
              <w:spacing w:after="0" w:line="240" w:lineRule="auto"/>
              <w:jc w:val="center"/>
              <w:rPr>
                <w:rFonts w:eastAsia="標楷體" w:cs="Times New Roman"/>
                <w:color w:val="auto"/>
                <w:sz w:val="24"/>
              </w:rPr>
            </w:pPr>
            <w:r w:rsidRPr="00C83E51">
              <w:rPr>
                <w:rFonts w:eastAsia="標楷體" w:cs="Times New Roman" w:hint="eastAsia"/>
                <w:color w:val="auto"/>
                <w:sz w:val="24"/>
              </w:rPr>
              <w:t>課程核心能力及能力指標</w:t>
            </w:r>
          </w:p>
        </w:tc>
        <w:tc>
          <w:tcPr>
            <w:tcW w:w="8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  <w:hideMark/>
          </w:tcPr>
          <w:p w14:paraId="70EE0F20" w14:textId="77777777" w:rsidR="00296C84" w:rsidRPr="00C83E51" w:rsidRDefault="00296C84" w:rsidP="00296C84">
            <w:pPr>
              <w:widowControl w:val="0"/>
              <w:spacing w:after="0" w:line="400" w:lineRule="exact"/>
              <w:ind w:leftChars="38" w:left="84" w:firstLineChars="150" w:firstLine="330"/>
              <w:rPr>
                <w:rFonts w:eastAsia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u w:val="single"/>
              </w:rPr>
              <w:t>核心能力（可多項勾選）           能力指標（可多項勾選）</w:t>
            </w:r>
          </w:p>
        </w:tc>
      </w:tr>
      <w:tr w:rsidR="00296C84" w:rsidRPr="00C83E51" w14:paraId="70EE0F2A" w14:textId="77777777" w:rsidTr="00296C84">
        <w:trPr>
          <w:cantSplit/>
          <w:trHeight w:val="645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E0F22" w14:textId="77777777" w:rsidR="00296C84" w:rsidRPr="00C83E51" w:rsidRDefault="00296C84" w:rsidP="00296C84">
            <w:pPr>
              <w:spacing w:after="0" w:line="240" w:lineRule="auto"/>
              <w:rPr>
                <w:rFonts w:eastAsia="標楷體" w:cs="Times New Roman"/>
                <w:color w:val="auto"/>
                <w:sz w:val="24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E0F23" w14:textId="77777777" w:rsidR="00296C84" w:rsidRPr="00C83E51" w:rsidRDefault="00296C84" w:rsidP="00296C84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□A.溝通表達能力（含數位表達）</w:t>
            </w:r>
          </w:p>
        </w:tc>
        <w:tc>
          <w:tcPr>
            <w:tcW w:w="64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0EE0F24" w14:textId="77777777" w:rsidR="00296C84" w:rsidRPr="00C83E51" w:rsidRDefault="00296C84" w:rsidP="00296C84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□A1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具備良好中文能力</w:t>
            </w:r>
          </w:p>
          <w:p w14:paraId="70EE0F25" w14:textId="77777777" w:rsidR="00296C84" w:rsidRPr="00C83E51" w:rsidRDefault="00296C84" w:rsidP="00296C84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□A2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具備良好英文能力</w:t>
            </w:r>
          </w:p>
          <w:p w14:paraId="70EE0F26" w14:textId="77777777" w:rsidR="00296C84" w:rsidRPr="00C83E51" w:rsidRDefault="00296C84" w:rsidP="00296C84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□A3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具備以網際網路進行溝通參與的能力</w:t>
            </w:r>
          </w:p>
          <w:p w14:paraId="70EE0F27" w14:textId="77777777" w:rsidR="00296C84" w:rsidRPr="00C83E51" w:rsidRDefault="00296C84" w:rsidP="00296C84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□A4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能應用數位技術進行資訊交換與表達的能力</w:t>
            </w:r>
          </w:p>
          <w:p w14:paraId="70EE0F28" w14:textId="77777777" w:rsidR="00296C84" w:rsidRPr="00C83E51" w:rsidRDefault="00296C84" w:rsidP="00296C84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□A5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具備有效溝通的能力</w:t>
            </w:r>
          </w:p>
          <w:p w14:paraId="70EE0F29" w14:textId="77777777" w:rsidR="00296C84" w:rsidRPr="00C83E51" w:rsidRDefault="00296C84" w:rsidP="00296C84">
            <w:pPr>
              <w:widowControl w:val="0"/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□A6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 xml:space="preserve">   具備論述的能力</w:t>
            </w:r>
          </w:p>
        </w:tc>
      </w:tr>
      <w:tr w:rsidR="00296C84" w:rsidRPr="00C83E51" w14:paraId="70EE0F33" w14:textId="77777777" w:rsidTr="00296C84">
        <w:trPr>
          <w:cantSplit/>
          <w:trHeight w:val="54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E0F2B" w14:textId="77777777" w:rsidR="00296C84" w:rsidRPr="00C83E51" w:rsidRDefault="00296C84" w:rsidP="00296C84">
            <w:pPr>
              <w:spacing w:after="0" w:line="240" w:lineRule="auto"/>
              <w:rPr>
                <w:rFonts w:eastAsia="標楷體" w:cs="Times New Roman"/>
                <w:color w:val="auto"/>
                <w:sz w:val="24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E0F2C" w14:textId="77777777" w:rsidR="00296C84" w:rsidRPr="00C83E51" w:rsidRDefault="00296C84" w:rsidP="00296C84">
            <w:pPr>
              <w:widowControl w:val="0"/>
              <w:spacing w:after="0" w:line="400" w:lineRule="exact"/>
              <w:ind w:left="92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□B.具備良好公民資質與品德</w:t>
            </w:r>
          </w:p>
        </w:tc>
        <w:tc>
          <w:tcPr>
            <w:tcW w:w="64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0EE0F2D" w14:textId="77777777" w:rsidR="00296C84" w:rsidRPr="00C83E51" w:rsidRDefault="00296C84" w:rsidP="00296C84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□B1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具備民主社會議事、法治運作的能力</w:t>
            </w:r>
          </w:p>
          <w:p w14:paraId="70EE0F2E" w14:textId="77777777" w:rsidR="00296C84" w:rsidRPr="00C83E51" w:rsidRDefault="00296C84" w:rsidP="00296C84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□B2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理解現代社會的經濟運作的能力</w:t>
            </w:r>
          </w:p>
          <w:p w14:paraId="70EE0F2F" w14:textId="77777777" w:rsidR="00296C84" w:rsidRPr="00C83E51" w:rsidRDefault="00296C84" w:rsidP="00296C84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□B3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具有判斷是非的能力</w:t>
            </w:r>
          </w:p>
          <w:p w14:paraId="70EE0F30" w14:textId="77777777" w:rsidR="00296C84" w:rsidRPr="00C83E51" w:rsidRDefault="00296C84" w:rsidP="00296C84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□B4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能做出合乎價值判斷的能力</w:t>
            </w:r>
          </w:p>
          <w:p w14:paraId="70EE0F31" w14:textId="77777777" w:rsidR="00296C84" w:rsidRPr="00C83E51" w:rsidRDefault="00296C84" w:rsidP="00296C84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□B5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能有尊重差異、關懷弱勢的情懷</w:t>
            </w:r>
          </w:p>
          <w:p w14:paraId="70EE0F32" w14:textId="77777777" w:rsidR="00296C84" w:rsidRPr="00C83E51" w:rsidRDefault="00296C84" w:rsidP="00296C84">
            <w:pPr>
              <w:widowControl w:val="0"/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□B6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 xml:space="preserve">   能具有正直誠信的品格</w:t>
            </w:r>
          </w:p>
        </w:tc>
      </w:tr>
      <w:tr w:rsidR="00296C84" w:rsidRPr="00C83E51" w14:paraId="70EE0F3B" w14:textId="77777777" w:rsidTr="00296C84">
        <w:trPr>
          <w:cantSplit/>
          <w:trHeight w:val="33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E0F34" w14:textId="77777777" w:rsidR="00296C84" w:rsidRPr="00C83E51" w:rsidRDefault="00296C84" w:rsidP="00296C84">
            <w:pPr>
              <w:spacing w:after="0" w:line="240" w:lineRule="auto"/>
              <w:rPr>
                <w:rFonts w:eastAsia="標楷體" w:cs="Times New Roman"/>
                <w:color w:val="auto"/>
                <w:sz w:val="24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E0F35" w14:textId="77777777" w:rsidR="00296C84" w:rsidRPr="00C83E51" w:rsidRDefault="00296C84" w:rsidP="00296C84">
            <w:pPr>
              <w:widowControl w:val="0"/>
              <w:spacing w:after="0" w:line="400" w:lineRule="exact"/>
              <w:ind w:left="92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□C.人際互動與團隊合作能力</w:t>
            </w:r>
          </w:p>
        </w:tc>
        <w:tc>
          <w:tcPr>
            <w:tcW w:w="64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0EE0F36" w14:textId="77777777" w:rsidR="00296C84" w:rsidRPr="00C83E51" w:rsidRDefault="00296C84" w:rsidP="00296C84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□C1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能積極參與校內外各種志工服務</w:t>
            </w:r>
          </w:p>
          <w:p w14:paraId="70EE0F37" w14:textId="77777777" w:rsidR="00296C84" w:rsidRPr="00C83E51" w:rsidRDefault="00296C84" w:rsidP="00296C84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□C2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能在尊重、信任、同理的基礎上與他人有良好互動</w:t>
            </w:r>
          </w:p>
          <w:p w14:paraId="70EE0F38" w14:textId="77777777" w:rsidR="00296C84" w:rsidRPr="00C83E51" w:rsidRDefault="00296C84" w:rsidP="00296C84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□C3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能對他人付出關心</w:t>
            </w:r>
          </w:p>
          <w:p w14:paraId="70EE0F39" w14:textId="77777777" w:rsidR="00296C84" w:rsidRPr="00C83E51" w:rsidRDefault="00296C84" w:rsidP="00296C84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□C4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有團隊意識、能充分與他人合作</w:t>
            </w:r>
          </w:p>
          <w:p w14:paraId="70EE0F3A" w14:textId="77777777" w:rsidR="00296C84" w:rsidRPr="00C83E51" w:rsidRDefault="00296C84" w:rsidP="00296C84">
            <w:pPr>
              <w:widowControl w:val="0"/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□C5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 xml:space="preserve">   能在團隊合作中，促進彼此的成長與學習</w:t>
            </w:r>
          </w:p>
        </w:tc>
      </w:tr>
      <w:tr w:rsidR="00296C84" w:rsidRPr="00C83E51" w14:paraId="70EE0F43" w14:textId="77777777" w:rsidTr="00296C84">
        <w:trPr>
          <w:cantSplit/>
          <w:trHeight w:val="465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E0F3C" w14:textId="77777777" w:rsidR="00296C84" w:rsidRPr="00C83E51" w:rsidRDefault="00296C84" w:rsidP="00296C84">
            <w:pPr>
              <w:spacing w:after="0" w:line="240" w:lineRule="auto"/>
              <w:rPr>
                <w:rFonts w:eastAsia="標楷體" w:cs="Times New Roman"/>
                <w:color w:val="auto"/>
                <w:sz w:val="24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E0F3D" w14:textId="77777777" w:rsidR="00296C84" w:rsidRPr="00C83E51" w:rsidRDefault="00296C84" w:rsidP="00296C84">
            <w:pPr>
              <w:widowControl w:val="0"/>
              <w:spacing w:after="0" w:line="400" w:lineRule="exact"/>
              <w:ind w:left="92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□D.迎接全球化的恢弘視野</w:t>
            </w:r>
          </w:p>
        </w:tc>
        <w:tc>
          <w:tcPr>
            <w:tcW w:w="64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0EE0F3E" w14:textId="77777777" w:rsidR="00296C84" w:rsidRPr="00C83E51" w:rsidRDefault="00296C84" w:rsidP="00296C84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□D1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能對其他民族文化有相當的認識與尊重</w:t>
            </w:r>
          </w:p>
          <w:p w14:paraId="70EE0F3F" w14:textId="77777777" w:rsidR="00296C84" w:rsidRPr="00C83E51" w:rsidRDefault="00296C84" w:rsidP="00296C84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□D2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能對國際事務有基本的了解</w:t>
            </w:r>
          </w:p>
          <w:p w14:paraId="70EE0F40" w14:textId="77777777" w:rsidR="00296C84" w:rsidRPr="00C83E51" w:rsidRDefault="00296C84" w:rsidP="00296C84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□D3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能理解</w:t>
            </w:r>
            <w:proofErr w:type="gramStart"/>
            <w:r w:rsidRPr="00C83E51">
              <w:rPr>
                <w:rFonts w:ascii="標楷體" w:eastAsia="標楷體" w:hAnsi="標楷體" w:cs="Times New Roman" w:hint="eastAsia"/>
                <w:color w:val="auto"/>
              </w:rPr>
              <w:t>全球化下衍伸</w:t>
            </w:r>
            <w:proofErr w:type="gramEnd"/>
            <w:r w:rsidRPr="00C83E51">
              <w:rPr>
                <w:rFonts w:ascii="標楷體" w:eastAsia="標楷體" w:hAnsi="標楷體" w:cs="Times New Roman" w:hint="eastAsia"/>
                <w:color w:val="auto"/>
              </w:rPr>
              <w:t>的議題</w:t>
            </w:r>
          </w:p>
          <w:p w14:paraId="70EE0F41" w14:textId="77777777" w:rsidR="00296C84" w:rsidRPr="00C83E51" w:rsidRDefault="00296C84" w:rsidP="00296C84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□D4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能從全球化觀點省思台灣的發展</w:t>
            </w:r>
          </w:p>
          <w:p w14:paraId="70EE0F42" w14:textId="77777777" w:rsidR="00296C84" w:rsidRPr="00C83E51" w:rsidRDefault="00296C84" w:rsidP="00296C84">
            <w:pPr>
              <w:widowControl w:val="0"/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□D5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 xml:space="preserve">   能立足台灣回饋國際社群</w:t>
            </w:r>
          </w:p>
        </w:tc>
      </w:tr>
      <w:tr w:rsidR="00296C84" w:rsidRPr="00C83E51" w14:paraId="70EE0F4C" w14:textId="77777777" w:rsidTr="00296C84">
        <w:trPr>
          <w:cantSplit/>
          <w:trHeight w:val="635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E0F44" w14:textId="77777777" w:rsidR="00296C84" w:rsidRPr="00C83E51" w:rsidRDefault="00296C84" w:rsidP="00296C84">
            <w:pPr>
              <w:spacing w:after="0" w:line="240" w:lineRule="auto"/>
              <w:rPr>
                <w:rFonts w:eastAsia="標楷體" w:cs="Times New Roman"/>
                <w:color w:val="auto"/>
                <w:sz w:val="24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E0F45" w14:textId="77777777" w:rsidR="00296C84" w:rsidRPr="00C83E51" w:rsidRDefault="00296C84" w:rsidP="00296C84">
            <w:pPr>
              <w:widowControl w:val="0"/>
              <w:spacing w:after="0" w:line="400" w:lineRule="exact"/>
              <w:ind w:left="92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□E.思考、創造與自學能力</w:t>
            </w:r>
          </w:p>
        </w:tc>
        <w:tc>
          <w:tcPr>
            <w:tcW w:w="64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0EE0F46" w14:textId="77777777" w:rsidR="00296C84" w:rsidRPr="00C83E51" w:rsidRDefault="00296C84" w:rsidP="00296C84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□E1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具備邏輯思考的能力</w:t>
            </w:r>
          </w:p>
          <w:p w14:paraId="70EE0F47" w14:textId="77777777" w:rsidR="00296C84" w:rsidRPr="00C83E51" w:rsidRDefault="00296C84" w:rsidP="00296C84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□E2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具備批判思考的能力</w:t>
            </w:r>
          </w:p>
          <w:p w14:paraId="70EE0F48" w14:textId="77777777" w:rsidR="00296C84" w:rsidRPr="00C83E51" w:rsidRDefault="00296C84" w:rsidP="00296C84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□E3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具備問題解決的能力</w:t>
            </w:r>
          </w:p>
          <w:p w14:paraId="70EE0F49" w14:textId="77777777" w:rsidR="00296C84" w:rsidRPr="00C83E51" w:rsidRDefault="00296C84" w:rsidP="00296C84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□E4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具備獨立思考的能力</w:t>
            </w:r>
          </w:p>
          <w:p w14:paraId="70EE0F4A" w14:textId="77777777" w:rsidR="00296C84" w:rsidRPr="00C83E51" w:rsidRDefault="00296C84" w:rsidP="00296C84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□E5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具備創新的能力</w:t>
            </w:r>
          </w:p>
          <w:p w14:paraId="70EE0F4B" w14:textId="77777777" w:rsidR="00296C84" w:rsidRPr="00C83E51" w:rsidRDefault="00296C84" w:rsidP="00296C84">
            <w:pPr>
              <w:widowControl w:val="0"/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□E6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 xml:space="preserve">   具備自學的能力</w:t>
            </w:r>
          </w:p>
        </w:tc>
      </w:tr>
      <w:tr w:rsidR="00296C84" w:rsidRPr="00C83E51" w14:paraId="70EE0F54" w14:textId="77777777" w:rsidTr="00296C84">
        <w:trPr>
          <w:cantSplit/>
          <w:trHeight w:val="517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E0F4D" w14:textId="77777777" w:rsidR="00296C84" w:rsidRPr="00C83E51" w:rsidRDefault="00296C84" w:rsidP="00296C84">
            <w:pPr>
              <w:spacing w:after="0" w:line="240" w:lineRule="auto"/>
              <w:rPr>
                <w:rFonts w:eastAsia="標楷體" w:cs="Times New Roman"/>
                <w:color w:val="auto"/>
                <w:sz w:val="24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E0F4E" w14:textId="77777777" w:rsidR="00296C84" w:rsidRPr="00C83E51" w:rsidRDefault="00296C84" w:rsidP="00296C84">
            <w:pPr>
              <w:widowControl w:val="0"/>
              <w:spacing w:after="0" w:line="400" w:lineRule="exact"/>
              <w:ind w:left="92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</w:rPr>
              <w:t>□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>F.關懷生命與自然的能力</w:t>
            </w:r>
          </w:p>
        </w:tc>
        <w:tc>
          <w:tcPr>
            <w:tcW w:w="64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0EE0F4F" w14:textId="77777777" w:rsidR="00296C84" w:rsidRPr="00C83E51" w:rsidRDefault="00296C84" w:rsidP="00296C84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□F1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能接納自我、愛惜自我</w:t>
            </w:r>
          </w:p>
          <w:p w14:paraId="70EE0F50" w14:textId="77777777" w:rsidR="00296C84" w:rsidRPr="00C83E51" w:rsidRDefault="00296C84" w:rsidP="00296C84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</w:rPr>
              <w:t>□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>F2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能愛惜與尊重各種生命</w:t>
            </w:r>
          </w:p>
          <w:p w14:paraId="70EE0F51" w14:textId="77777777" w:rsidR="00296C84" w:rsidRPr="00C83E51" w:rsidRDefault="00296C84" w:rsidP="00296C84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</w:rPr>
              <w:t>□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>F3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能愛護生活環境</w:t>
            </w:r>
          </w:p>
          <w:p w14:paraId="70EE0F52" w14:textId="77777777" w:rsidR="00296C84" w:rsidRPr="00C83E51" w:rsidRDefault="00296C84" w:rsidP="00296C84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</w:rPr>
              <w:t>□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>F4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能理解人類對大自然可能的破壞</w:t>
            </w:r>
          </w:p>
          <w:p w14:paraId="70EE0F53" w14:textId="77777777" w:rsidR="00296C84" w:rsidRPr="00C83E51" w:rsidRDefault="00296C84" w:rsidP="00296C84">
            <w:pPr>
              <w:widowControl w:val="0"/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</w:rPr>
              <w:t>□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>F5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 xml:space="preserve">   能體認自己與自然的依存關係</w:t>
            </w:r>
          </w:p>
        </w:tc>
      </w:tr>
      <w:tr w:rsidR="00296C84" w:rsidRPr="00C83E51" w14:paraId="70EE0F5E" w14:textId="77777777" w:rsidTr="00296C84">
        <w:trPr>
          <w:cantSplit/>
          <w:trHeight w:val="435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E0F55" w14:textId="77777777" w:rsidR="00296C84" w:rsidRPr="00C83E51" w:rsidRDefault="00296C84" w:rsidP="00296C84">
            <w:pPr>
              <w:spacing w:after="0" w:line="240" w:lineRule="auto"/>
              <w:rPr>
                <w:rFonts w:eastAsia="標楷體" w:cs="Times New Roman"/>
                <w:color w:val="auto"/>
                <w:sz w:val="24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E0F56" w14:textId="77777777" w:rsidR="00296C84" w:rsidRPr="00C83E51" w:rsidRDefault="00296C84" w:rsidP="00296C84">
            <w:pPr>
              <w:widowControl w:val="0"/>
              <w:spacing w:after="0" w:line="400" w:lineRule="exact"/>
              <w:ind w:left="92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□G.健康體魄與情緒管理</w:t>
            </w:r>
          </w:p>
        </w:tc>
        <w:tc>
          <w:tcPr>
            <w:tcW w:w="64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0EE0F57" w14:textId="77777777" w:rsidR="00296C84" w:rsidRPr="00C83E51" w:rsidRDefault="00296C84" w:rsidP="00296C84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□G1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有良好的體適能</w:t>
            </w:r>
          </w:p>
          <w:p w14:paraId="70EE0F58" w14:textId="77777777" w:rsidR="00296C84" w:rsidRPr="00C83E51" w:rsidRDefault="00296C84" w:rsidP="00296C84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□G2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具備游泳的技能</w:t>
            </w:r>
          </w:p>
          <w:p w14:paraId="70EE0F59" w14:textId="77777777" w:rsidR="00296C84" w:rsidRPr="00C83E51" w:rsidRDefault="00296C84" w:rsidP="00296C84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□G3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能擁有良好的生活習慣</w:t>
            </w:r>
          </w:p>
          <w:p w14:paraId="70EE0F5A" w14:textId="77777777" w:rsidR="00296C84" w:rsidRPr="00C83E51" w:rsidRDefault="00296C84" w:rsidP="00296C84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□G4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具有安排休閒生活的能力</w:t>
            </w:r>
          </w:p>
          <w:p w14:paraId="70EE0F5B" w14:textId="77777777" w:rsidR="00296C84" w:rsidRPr="00C83E51" w:rsidRDefault="00296C84" w:rsidP="00296C84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□G5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能正確解讀他人的情緒表現</w:t>
            </w:r>
          </w:p>
          <w:p w14:paraId="70EE0F5C" w14:textId="77777777" w:rsidR="00296C84" w:rsidRPr="00C83E51" w:rsidRDefault="00296C84" w:rsidP="00296C84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□G6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能合宜表達喜怒哀樂情緒</w:t>
            </w:r>
          </w:p>
          <w:p w14:paraId="70EE0F5D" w14:textId="77777777" w:rsidR="00296C84" w:rsidRPr="00C83E51" w:rsidRDefault="00296C84" w:rsidP="00296C84">
            <w:pPr>
              <w:widowControl w:val="0"/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□G7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 xml:space="preserve">   具備內省的能力</w:t>
            </w:r>
          </w:p>
        </w:tc>
      </w:tr>
      <w:tr w:rsidR="00296C84" w:rsidRPr="00C83E51" w14:paraId="70EE0F67" w14:textId="77777777" w:rsidTr="00296C84">
        <w:trPr>
          <w:cantSplit/>
          <w:trHeight w:val="61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E0F5F" w14:textId="77777777" w:rsidR="00296C84" w:rsidRPr="00C83E51" w:rsidRDefault="00296C84" w:rsidP="00296C84">
            <w:pPr>
              <w:spacing w:after="0" w:line="240" w:lineRule="auto"/>
              <w:rPr>
                <w:rFonts w:eastAsia="標楷體" w:cs="Times New Roman"/>
                <w:color w:val="auto"/>
                <w:sz w:val="24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E0F60" w14:textId="77777777" w:rsidR="00296C84" w:rsidRPr="00C83E51" w:rsidRDefault="00296C84" w:rsidP="00296C84">
            <w:pPr>
              <w:widowControl w:val="0"/>
              <w:spacing w:after="0" w:line="400" w:lineRule="exact"/>
              <w:ind w:left="92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□H.人文藝術與美感品味</w:t>
            </w:r>
          </w:p>
        </w:tc>
        <w:tc>
          <w:tcPr>
            <w:tcW w:w="64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0EE0F61" w14:textId="77777777" w:rsidR="00296C84" w:rsidRPr="00C83E51" w:rsidRDefault="00296C84" w:rsidP="00296C84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□H1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能理解人類重要藝術文明</w:t>
            </w:r>
          </w:p>
          <w:p w14:paraId="70EE0F62" w14:textId="77777777" w:rsidR="00296C84" w:rsidRPr="00C83E51" w:rsidRDefault="00296C84" w:rsidP="00296C84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□H2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能欣賞各式人文藝術成果</w:t>
            </w:r>
          </w:p>
          <w:p w14:paraId="70EE0F63" w14:textId="77777777" w:rsidR="00296C84" w:rsidRPr="00C83E51" w:rsidRDefault="00296C84" w:rsidP="00296C84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□H3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能體驗與聆賞台灣藝術</w:t>
            </w:r>
          </w:p>
          <w:p w14:paraId="70EE0F64" w14:textId="77777777" w:rsidR="00296C84" w:rsidRPr="00C83E51" w:rsidRDefault="00296C84" w:rsidP="00296C84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□H4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能參與各式藝術與人文活動</w:t>
            </w:r>
          </w:p>
          <w:p w14:paraId="70EE0F65" w14:textId="77777777" w:rsidR="00296C84" w:rsidRPr="00C83E51" w:rsidRDefault="00296C84" w:rsidP="00296C84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□H5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能落實生活美學</w:t>
            </w:r>
          </w:p>
          <w:p w14:paraId="70EE0F66" w14:textId="77777777" w:rsidR="00296C84" w:rsidRPr="00C83E51" w:rsidRDefault="00296C84" w:rsidP="00296C84">
            <w:pPr>
              <w:widowControl w:val="0"/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□H6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 xml:space="preserve">   養成審美的習慣</w:t>
            </w:r>
          </w:p>
        </w:tc>
      </w:tr>
      <w:tr w:rsidR="00296C84" w:rsidRPr="00C83E51" w14:paraId="70EE0F6A" w14:textId="77777777" w:rsidTr="00296C84">
        <w:trPr>
          <w:cantSplit/>
          <w:trHeight w:val="540"/>
          <w:jc w:val="center"/>
        </w:trPr>
        <w:tc>
          <w:tcPr>
            <w:tcW w:w="194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E0F68" w14:textId="7C147E76" w:rsidR="00296C84" w:rsidRPr="00C83E51" w:rsidRDefault="00620B2D" w:rsidP="00296C84">
            <w:pPr>
              <w:widowControl w:val="0"/>
              <w:spacing w:after="0" w:line="240" w:lineRule="auto"/>
              <w:jc w:val="center"/>
              <w:rPr>
                <w:rFonts w:eastAsia="標楷體" w:cs="Times New Roman"/>
                <w:color w:val="FF0000"/>
                <w:sz w:val="24"/>
                <w:u w:val="single"/>
              </w:rPr>
            </w:pPr>
            <w:r w:rsidRPr="00330501">
              <w:rPr>
                <w:rFonts w:eastAsia="標楷體" w:cs="Times New Roman" w:hint="eastAsia"/>
                <w:color w:val="auto"/>
                <w:sz w:val="24"/>
              </w:rPr>
              <w:t>博雅</w:t>
            </w:r>
            <w:r w:rsidR="00296C84" w:rsidRPr="00330501">
              <w:rPr>
                <w:rFonts w:eastAsia="標楷體" w:cs="Times New Roman" w:hint="eastAsia"/>
                <w:color w:val="auto"/>
                <w:sz w:val="24"/>
              </w:rPr>
              <w:t>課</w:t>
            </w:r>
            <w:r w:rsidR="00296C84" w:rsidRPr="00700D61">
              <w:rPr>
                <w:rFonts w:eastAsia="標楷體" w:cs="Times New Roman" w:hint="eastAsia"/>
                <w:color w:val="000000" w:themeColor="text1"/>
                <w:sz w:val="24"/>
              </w:rPr>
              <w:t>程</w:t>
            </w:r>
            <w:proofErr w:type="gramStart"/>
            <w:r w:rsidR="00296C84" w:rsidRPr="00700D61">
              <w:rPr>
                <w:rFonts w:eastAsia="標楷體" w:cs="Times New Roman" w:hint="eastAsia"/>
                <w:color w:val="000000" w:themeColor="text1"/>
                <w:sz w:val="24"/>
              </w:rPr>
              <w:t>所屬課群及</w:t>
            </w:r>
            <w:proofErr w:type="gramEnd"/>
            <w:r w:rsidR="00296C84" w:rsidRPr="00700D61">
              <w:rPr>
                <w:rFonts w:eastAsia="標楷體" w:cs="Times New Roman" w:hint="eastAsia"/>
                <w:color w:val="000000" w:themeColor="text1"/>
                <w:sz w:val="24"/>
              </w:rPr>
              <w:t>目標</w:t>
            </w:r>
            <w:r w:rsidR="004C7ADD" w:rsidRPr="00700D61">
              <w:rPr>
                <w:rFonts w:eastAsia="標楷體" w:cs="Times New Roman" w:hint="eastAsia"/>
                <w:color w:val="000000" w:themeColor="text1"/>
                <w:sz w:val="24"/>
              </w:rPr>
              <w:t>(</w:t>
            </w:r>
            <w:r w:rsidR="004C7ADD" w:rsidRPr="00700D61">
              <w:rPr>
                <w:rFonts w:eastAsia="標楷體" w:cs="Times New Roman" w:hint="eastAsia"/>
                <w:color w:val="000000" w:themeColor="text1"/>
                <w:sz w:val="24"/>
                <w:lang w:eastAsia="zh-HK"/>
              </w:rPr>
              <w:t>共同教育</w:t>
            </w:r>
            <w:proofErr w:type="gramStart"/>
            <w:r w:rsidR="004C7ADD" w:rsidRPr="00700D61">
              <w:rPr>
                <w:rFonts w:eastAsia="標楷體" w:cs="Times New Roman" w:hint="eastAsia"/>
                <w:color w:val="000000" w:themeColor="text1"/>
                <w:sz w:val="24"/>
                <w:lang w:eastAsia="zh-HK"/>
              </w:rPr>
              <w:t>課程免填</w:t>
            </w:r>
            <w:proofErr w:type="gramEnd"/>
            <w:r w:rsidR="004C7ADD" w:rsidRPr="00700D61">
              <w:rPr>
                <w:rFonts w:eastAsia="標楷體" w:cs="Times New Roman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864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  <w:hideMark/>
          </w:tcPr>
          <w:p w14:paraId="70EE0F69" w14:textId="77777777" w:rsidR="00296C84" w:rsidRPr="00C83E51" w:rsidRDefault="00296C84" w:rsidP="00296C84">
            <w:pPr>
              <w:widowControl w:val="0"/>
              <w:spacing w:after="0" w:line="320" w:lineRule="exact"/>
              <w:ind w:firstLineChars="150" w:firstLine="360"/>
              <w:rPr>
                <w:rFonts w:ascii="標楷體" w:eastAsia="標楷體" w:hAnsi="標楷體" w:cs="Times New Roman"/>
                <w:color w:val="auto"/>
                <w:sz w:val="24"/>
                <w:u w:val="single"/>
              </w:rPr>
            </w:pPr>
            <w:proofErr w:type="gramStart"/>
            <w:r w:rsidRPr="00C83E51">
              <w:rPr>
                <w:rFonts w:ascii="標楷體" w:eastAsia="標楷體" w:hAnsi="標楷體" w:cs="Times New Roman" w:hint="eastAsia"/>
                <w:color w:val="auto"/>
                <w:sz w:val="24"/>
                <w:u w:val="single"/>
              </w:rPr>
              <w:t>課群</w:t>
            </w:r>
            <w:proofErr w:type="gramEnd"/>
            <w:r w:rsidRPr="00C83E51">
              <w:rPr>
                <w:rFonts w:ascii="標楷體" w:eastAsia="標楷體" w:hAnsi="標楷體" w:cs="Times New Roman" w:hint="eastAsia"/>
                <w:color w:val="auto"/>
                <w:sz w:val="24"/>
                <w:u w:val="single"/>
              </w:rPr>
              <w:t>（擇</w:t>
            </w:r>
            <w:proofErr w:type="gramStart"/>
            <w:r w:rsidRPr="00C83E51">
              <w:rPr>
                <w:rFonts w:ascii="標楷體" w:eastAsia="標楷體" w:hAnsi="標楷體" w:cs="Times New Roman" w:hint="eastAsia"/>
                <w:color w:val="auto"/>
                <w:sz w:val="24"/>
                <w:u w:val="single"/>
              </w:rPr>
              <w:t>一</w:t>
            </w:r>
            <w:proofErr w:type="gramEnd"/>
            <w:r w:rsidRPr="00C83E51">
              <w:rPr>
                <w:rFonts w:ascii="標楷體" w:eastAsia="標楷體" w:hAnsi="標楷體" w:cs="Times New Roman" w:hint="eastAsia"/>
                <w:color w:val="auto"/>
                <w:sz w:val="24"/>
                <w:u w:val="single"/>
              </w:rPr>
              <w:t xml:space="preserve">勾選）     </w:t>
            </w:r>
            <w:proofErr w:type="gramStart"/>
            <w:r w:rsidRPr="00C83E51">
              <w:rPr>
                <w:rFonts w:ascii="標楷體" w:eastAsia="標楷體" w:hAnsi="標楷體" w:cs="Times New Roman" w:hint="eastAsia"/>
                <w:color w:val="auto"/>
                <w:sz w:val="24"/>
                <w:u w:val="single"/>
              </w:rPr>
              <w:t>課群目標</w:t>
            </w:r>
            <w:proofErr w:type="gramEnd"/>
            <w:r w:rsidRPr="00C83E51">
              <w:rPr>
                <w:rFonts w:ascii="標楷體" w:eastAsia="標楷體" w:hAnsi="標楷體" w:cs="Times New Roman" w:hint="eastAsia"/>
                <w:color w:val="auto"/>
                <w:sz w:val="24"/>
                <w:u w:val="single"/>
              </w:rPr>
              <w:t>（單一課群內可多項勾選）</w:t>
            </w:r>
          </w:p>
        </w:tc>
      </w:tr>
      <w:tr w:rsidR="00296C84" w:rsidRPr="00C83E51" w14:paraId="70EE0F71" w14:textId="77777777" w:rsidTr="00296C84">
        <w:trPr>
          <w:cantSplit/>
          <w:trHeight w:val="228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E0F6B" w14:textId="77777777" w:rsidR="00296C84" w:rsidRPr="00C83E51" w:rsidRDefault="00296C84" w:rsidP="00296C84">
            <w:pPr>
              <w:spacing w:after="0" w:line="240" w:lineRule="auto"/>
              <w:rPr>
                <w:rFonts w:eastAsia="標楷體" w:cs="Times New Roman"/>
                <w:color w:val="auto"/>
                <w:sz w:val="24"/>
                <w:u w:val="single"/>
              </w:rPr>
            </w:pPr>
          </w:p>
        </w:tc>
        <w:tc>
          <w:tcPr>
            <w:tcW w:w="252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70EE0F6C" w14:textId="77777777" w:rsidR="00296C84" w:rsidRPr="00C83E51" w:rsidRDefault="00296C84" w:rsidP="00296C84">
            <w:pPr>
              <w:widowControl w:val="0"/>
              <w:spacing w:after="0" w:line="320" w:lineRule="exact"/>
              <w:rPr>
                <w:rFonts w:ascii="標楷體" w:eastAsia="標楷體" w:hAnsi="標楷體" w:cs="新細明體"/>
                <w:color w:val="auto"/>
                <w:sz w:val="24"/>
                <w:u w:val="single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  <w:u w:val="single"/>
              </w:rPr>
              <w:t>□1.</w:t>
            </w:r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倫理與公民</w:t>
            </w:r>
          </w:p>
        </w:tc>
        <w:tc>
          <w:tcPr>
            <w:tcW w:w="611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14:paraId="70EE0F6D" w14:textId="77777777" w:rsidR="00296C84" w:rsidRPr="00C83E51" w:rsidRDefault="00296C84" w:rsidP="00296C84">
            <w:pPr>
              <w:spacing w:after="0" w:line="240" w:lineRule="auto"/>
              <w:rPr>
                <w:rFonts w:ascii="標楷體" w:eastAsia="標楷體" w:hAnsi="標楷體" w:cs="新細明體"/>
                <w:color w:val="auto"/>
                <w:sz w:val="24"/>
                <w:u w:val="single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  <w:u w:val="single"/>
              </w:rPr>
              <w:t>□</w:t>
            </w:r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1-1培養現代公民所應具備的倫理素養。</w:t>
            </w:r>
          </w:p>
          <w:p w14:paraId="70EE0F6E" w14:textId="77777777" w:rsidR="00296C84" w:rsidRPr="00C83E51" w:rsidRDefault="00296C84" w:rsidP="00296C84">
            <w:pPr>
              <w:spacing w:after="0" w:line="240" w:lineRule="auto"/>
              <w:rPr>
                <w:rFonts w:ascii="標楷體" w:eastAsia="標楷體" w:hAnsi="標楷體" w:cs="新細明體"/>
                <w:color w:val="auto"/>
                <w:sz w:val="24"/>
                <w:u w:val="single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  <w:u w:val="single"/>
              </w:rPr>
              <w:t>□</w:t>
            </w:r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1-2培養現代公民所應具備的人文素養。</w:t>
            </w:r>
          </w:p>
          <w:p w14:paraId="70EE0F6F" w14:textId="77777777" w:rsidR="00296C84" w:rsidRPr="00C83E51" w:rsidRDefault="00296C84" w:rsidP="00296C84">
            <w:pPr>
              <w:widowControl w:val="0"/>
              <w:spacing w:after="0" w:line="320" w:lineRule="exact"/>
              <w:ind w:left="600" w:hangingChars="300" w:hanging="600"/>
              <w:rPr>
                <w:rFonts w:ascii="標楷體" w:eastAsia="標楷體" w:hAnsi="標楷體" w:cs="Times New Roman"/>
                <w:color w:val="auto"/>
                <w:sz w:val="24"/>
                <w:u w:val="single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  <w:u w:val="single"/>
              </w:rPr>
              <w:t>□</w:t>
            </w:r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1-3培養</w:t>
            </w:r>
            <w:r w:rsidRPr="00C83E51">
              <w:rPr>
                <w:rFonts w:ascii="標楷體" w:eastAsia="標楷體" w:hAnsi="標楷體" w:cs="Times New Roman" w:hint="eastAsia"/>
                <w:color w:val="auto"/>
                <w:sz w:val="24"/>
                <w:u w:val="single"/>
              </w:rPr>
              <w:t>培養現代公民對不同宗教所應具有認知並且關懷和尊重生命。</w:t>
            </w:r>
          </w:p>
          <w:p w14:paraId="70EE0F70" w14:textId="77777777" w:rsidR="00296C84" w:rsidRPr="00C83E51" w:rsidRDefault="00296C84" w:rsidP="00296C84">
            <w:pPr>
              <w:widowControl w:val="0"/>
              <w:spacing w:after="0" w:line="320" w:lineRule="exact"/>
              <w:ind w:left="500" w:hangingChars="250" w:hanging="500"/>
              <w:rPr>
                <w:rFonts w:ascii="新細明體" w:eastAsia="新細明體" w:hAnsi="新細明體" w:cs="Times New Roman"/>
                <w:color w:val="auto"/>
                <w:sz w:val="24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  <w:u w:val="single"/>
              </w:rPr>
              <w:t>□</w:t>
            </w:r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1-4</w:t>
            </w:r>
            <w:r w:rsidRPr="00C83E51">
              <w:rPr>
                <w:rFonts w:ascii="標楷體" w:eastAsia="標楷體" w:hAnsi="標楷體" w:cs="Times New Roman" w:hint="eastAsia"/>
                <w:color w:val="auto"/>
                <w:sz w:val="24"/>
                <w:u w:val="single"/>
              </w:rPr>
              <w:t>培養以應用倫理學為中介，融通「通識」與「專業」，進而跨領域對話之能力</w:t>
            </w:r>
            <w:r w:rsidRPr="00C83E51">
              <w:rPr>
                <w:rFonts w:ascii="新細明體" w:eastAsia="新細明體" w:hAnsi="新細明體" w:cs="Times New Roman" w:hint="eastAsia"/>
                <w:color w:val="auto"/>
                <w:sz w:val="24"/>
              </w:rPr>
              <w:t>。</w:t>
            </w:r>
          </w:p>
        </w:tc>
      </w:tr>
      <w:tr w:rsidR="00296C84" w:rsidRPr="00C83E51" w14:paraId="70EE0F77" w14:textId="77777777" w:rsidTr="00296C84">
        <w:trPr>
          <w:cantSplit/>
          <w:trHeight w:val="149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E0F72" w14:textId="77777777" w:rsidR="00296C84" w:rsidRPr="00C83E51" w:rsidRDefault="00296C84" w:rsidP="00296C84">
            <w:pPr>
              <w:spacing w:after="0" w:line="240" w:lineRule="auto"/>
              <w:rPr>
                <w:rFonts w:eastAsia="標楷體" w:cs="Times New Roman"/>
                <w:color w:val="auto"/>
                <w:sz w:val="24"/>
                <w:u w:val="single"/>
              </w:rPr>
            </w:pPr>
          </w:p>
        </w:tc>
        <w:tc>
          <w:tcPr>
            <w:tcW w:w="252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70EE0F73" w14:textId="77777777" w:rsidR="00296C84" w:rsidRPr="00C83E51" w:rsidRDefault="00296C84" w:rsidP="00296C84">
            <w:pPr>
              <w:widowControl w:val="0"/>
              <w:spacing w:after="0" w:line="320" w:lineRule="exact"/>
              <w:rPr>
                <w:rFonts w:ascii="標楷體" w:eastAsia="標楷體" w:hAnsi="標楷體" w:cs="新細明體"/>
                <w:color w:val="auto"/>
                <w:sz w:val="24"/>
                <w:u w:val="single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  <w:u w:val="single"/>
              </w:rPr>
              <w:t>□2.</w:t>
            </w:r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美學與文化</w:t>
            </w:r>
          </w:p>
        </w:tc>
        <w:tc>
          <w:tcPr>
            <w:tcW w:w="611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14:paraId="70EE0F74" w14:textId="77777777" w:rsidR="00296C84" w:rsidRPr="00C83E51" w:rsidRDefault="00296C84" w:rsidP="00296C84">
            <w:pPr>
              <w:spacing w:after="0" w:line="240" w:lineRule="auto"/>
              <w:rPr>
                <w:rFonts w:ascii="標楷體" w:eastAsia="標楷體" w:hAnsi="標楷體" w:cs="新細明體"/>
                <w:color w:val="auto"/>
                <w:sz w:val="24"/>
                <w:u w:val="single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  <w:u w:val="single"/>
              </w:rPr>
              <w:t>□</w:t>
            </w:r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2-1培養現代公民所應具備的美學基本知識和藝術理論。</w:t>
            </w:r>
          </w:p>
          <w:p w14:paraId="70EE0F75" w14:textId="77777777" w:rsidR="00296C84" w:rsidRPr="00C83E51" w:rsidRDefault="00296C84" w:rsidP="00296C84">
            <w:pPr>
              <w:spacing w:after="0" w:line="240" w:lineRule="auto"/>
              <w:rPr>
                <w:rFonts w:ascii="標楷體" w:eastAsia="標楷體" w:hAnsi="標楷體" w:cs="新細明體"/>
                <w:color w:val="auto"/>
                <w:sz w:val="24"/>
                <w:u w:val="single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  <w:u w:val="single"/>
              </w:rPr>
              <w:t>□</w:t>
            </w:r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2-2培養現代公民所應具備的審美能力和美感品味。</w:t>
            </w:r>
          </w:p>
          <w:p w14:paraId="70EE0F76" w14:textId="77777777" w:rsidR="00296C84" w:rsidRPr="00C83E51" w:rsidRDefault="00296C84" w:rsidP="00296C84">
            <w:pPr>
              <w:spacing w:after="0" w:line="240" w:lineRule="auto"/>
              <w:ind w:left="500" w:hangingChars="250" w:hanging="500"/>
              <w:rPr>
                <w:rFonts w:ascii="標楷體" w:eastAsia="標楷體" w:hAnsi="標楷體" w:cs="Times New Roman"/>
                <w:color w:val="auto"/>
                <w:sz w:val="20"/>
                <w:u w:val="single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  <w:u w:val="single"/>
              </w:rPr>
              <w:t>□</w:t>
            </w:r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2-3培養將美學知識和素養應用在日常生活和專業領域之能力。</w:t>
            </w:r>
          </w:p>
        </w:tc>
      </w:tr>
      <w:tr w:rsidR="00296C84" w:rsidRPr="00C83E51" w14:paraId="70EE0F7D" w14:textId="77777777" w:rsidTr="00296C84">
        <w:trPr>
          <w:cantSplit/>
          <w:trHeight w:val="1809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E0F78" w14:textId="77777777" w:rsidR="00296C84" w:rsidRPr="00C83E51" w:rsidRDefault="00296C84" w:rsidP="00296C84">
            <w:pPr>
              <w:spacing w:after="0" w:line="240" w:lineRule="auto"/>
              <w:rPr>
                <w:rFonts w:eastAsia="標楷體" w:cs="Times New Roman"/>
                <w:color w:val="auto"/>
                <w:sz w:val="24"/>
                <w:u w:val="single"/>
              </w:rPr>
            </w:pPr>
          </w:p>
        </w:tc>
        <w:tc>
          <w:tcPr>
            <w:tcW w:w="252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70EE0F79" w14:textId="77777777" w:rsidR="00296C84" w:rsidRPr="00C83E51" w:rsidRDefault="00296C84" w:rsidP="00296C84">
            <w:pPr>
              <w:widowControl w:val="0"/>
              <w:spacing w:after="0" w:line="320" w:lineRule="exact"/>
              <w:rPr>
                <w:rFonts w:ascii="標楷體" w:eastAsia="標楷體" w:hAnsi="標楷體" w:cs="新細明體"/>
                <w:color w:val="auto"/>
                <w:sz w:val="24"/>
                <w:u w:val="single"/>
              </w:rPr>
            </w:pPr>
          </w:p>
        </w:tc>
        <w:tc>
          <w:tcPr>
            <w:tcW w:w="611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14:paraId="70EE0F7A" w14:textId="77777777" w:rsidR="00296C84" w:rsidRPr="00C83E51" w:rsidRDefault="00296C84" w:rsidP="00296C84">
            <w:pPr>
              <w:spacing w:after="0" w:line="240" w:lineRule="auto"/>
              <w:ind w:left="500" w:hangingChars="250" w:hanging="500"/>
              <w:rPr>
                <w:rFonts w:ascii="標楷體" w:eastAsia="標楷體" w:hAnsi="標楷體" w:cs="新細明體"/>
                <w:color w:val="auto"/>
                <w:sz w:val="24"/>
                <w:u w:val="single"/>
              </w:rPr>
            </w:pPr>
            <w:r w:rsidRPr="00C83E51">
              <w:rPr>
                <w:rFonts w:ascii="標楷體" w:eastAsia="標楷體" w:hAnsi="標楷體" w:cs="新細明體" w:hint="eastAsia"/>
                <w:color w:val="auto"/>
                <w:sz w:val="20"/>
                <w:u w:val="single"/>
              </w:rPr>
              <w:t>□</w:t>
            </w:r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2-4從歷史文化的全球化發展進程，了解台灣</w:t>
            </w:r>
            <w:proofErr w:type="gramStart"/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的現貌及</w:t>
            </w:r>
            <w:proofErr w:type="gramEnd"/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未來發展重點。</w:t>
            </w:r>
          </w:p>
          <w:p w14:paraId="70EE0F7B" w14:textId="77777777" w:rsidR="00296C84" w:rsidRPr="00C83E51" w:rsidRDefault="00296C84" w:rsidP="00296C84">
            <w:pPr>
              <w:spacing w:after="0" w:line="240" w:lineRule="auto"/>
              <w:ind w:left="500" w:hangingChars="250" w:hanging="500"/>
              <w:rPr>
                <w:rFonts w:ascii="標楷體" w:eastAsia="標楷體" w:hAnsi="標楷體" w:cs="新細明體"/>
                <w:color w:val="auto"/>
                <w:sz w:val="24"/>
                <w:u w:val="single"/>
              </w:rPr>
            </w:pPr>
            <w:r w:rsidRPr="00C83E51">
              <w:rPr>
                <w:rFonts w:ascii="標楷體" w:eastAsia="標楷體" w:hAnsi="標楷體" w:cs="新細明體" w:hint="eastAsia"/>
                <w:color w:val="auto"/>
                <w:sz w:val="20"/>
                <w:u w:val="single"/>
              </w:rPr>
              <w:t>□</w:t>
            </w:r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2-5從台灣歷史地理的發展現</w:t>
            </w:r>
            <w:proofErr w:type="gramStart"/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貌</w:t>
            </w:r>
            <w:proofErr w:type="gramEnd"/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出發，參與人類文明的建構更新。</w:t>
            </w:r>
          </w:p>
          <w:p w14:paraId="70EE0F7C" w14:textId="77777777" w:rsidR="00296C84" w:rsidRPr="00C83E51" w:rsidRDefault="00296C84" w:rsidP="00296C84">
            <w:pPr>
              <w:widowControl w:val="0"/>
              <w:spacing w:after="0" w:line="240" w:lineRule="auto"/>
              <w:ind w:left="600" w:hangingChars="300" w:hanging="600"/>
              <w:rPr>
                <w:rFonts w:ascii="標楷體" w:eastAsia="標楷體" w:hAnsi="標楷體" w:cs="Times New Roman"/>
                <w:color w:val="auto"/>
                <w:sz w:val="20"/>
                <w:u w:val="single"/>
              </w:rPr>
            </w:pPr>
            <w:r w:rsidRPr="00C83E51">
              <w:rPr>
                <w:rFonts w:ascii="標楷體" w:eastAsia="標楷體" w:hAnsi="標楷體" w:cs="新細明體" w:hint="eastAsia"/>
                <w:color w:val="auto"/>
                <w:sz w:val="20"/>
                <w:u w:val="single"/>
              </w:rPr>
              <w:t>□</w:t>
            </w:r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2-6批判、分析、反思台灣-世界-文化</w:t>
            </w:r>
            <w:proofErr w:type="gramStart"/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生態現貌的</w:t>
            </w:r>
            <w:proofErr w:type="gramEnd"/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得失。</w:t>
            </w:r>
          </w:p>
        </w:tc>
      </w:tr>
      <w:tr w:rsidR="00296C84" w:rsidRPr="00C83E51" w14:paraId="70EE0F85" w14:textId="77777777" w:rsidTr="00296C84">
        <w:trPr>
          <w:cantSplit/>
          <w:trHeight w:val="2804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E0F7E" w14:textId="77777777" w:rsidR="00296C84" w:rsidRPr="00C83E51" w:rsidRDefault="00296C84" w:rsidP="00296C84">
            <w:pPr>
              <w:spacing w:after="0" w:line="240" w:lineRule="auto"/>
              <w:rPr>
                <w:rFonts w:eastAsia="標楷體" w:cs="Times New Roman"/>
                <w:color w:val="auto"/>
                <w:sz w:val="24"/>
                <w:u w:val="single"/>
              </w:rPr>
            </w:pPr>
          </w:p>
        </w:tc>
        <w:tc>
          <w:tcPr>
            <w:tcW w:w="252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70EE0F7F" w14:textId="77777777" w:rsidR="00296C84" w:rsidRPr="00C83E51" w:rsidRDefault="00296C84" w:rsidP="00296C84">
            <w:pPr>
              <w:widowControl w:val="0"/>
              <w:spacing w:after="0" w:line="320" w:lineRule="exact"/>
              <w:rPr>
                <w:rFonts w:ascii="標楷體" w:eastAsia="標楷體" w:hAnsi="標楷體" w:cs="新細明體"/>
                <w:color w:val="auto"/>
                <w:sz w:val="24"/>
                <w:u w:val="single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  <w:u w:val="single"/>
              </w:rPr>
              <w:t>□3.</w:t>
            </w:r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社會科學與應用</w:t>
            </w:r>
          </w:p>
        </w:tc>
        <w:tc>
          <w:tcPr>
            <w:tcW w:w="611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14:paraId="70EE0F80" w14:textId="77777777" w:rsidR="00296C84" w:rsidRPr="00C83E51" w:rsidRDefault="00296C84" w:rsidP="00296C84">
            <w:pPr>
              <w:widowControl w:val="0"/>
              <w:spacing w:after="0" w:line="320" w:lineRule="exact"/>
              <w:rPr>
                <w:rFonts w:ascii="標楷體" w:eastAsia="標楷體" w:hAnsi="標楷體" w:cs="新細明體"/>
                <w:color w:val="auto"/>
                <w:sz w:val="24"/>
                <w:u w:val="single"/>
              </w:rPr>
            </w:pPr>
            <w:r w:rsidRPr="00C83E51">
              <w:rPr>
                <w:rFonts w:ascii="標楷體" w:eastAsia="標楷體" w:hAnsi="標楷體" w:cs="新細明體" w:hint="eastAsia"/>
                <w:color w:val="auto"/>
                <w:sz w:val="20"/>
                <w:u w:val="single"/>
              </w:rPr>
              <w:t>□</w:t>
            </w:r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  <w:u w:val="single"/>
              </w:rPr>
              <w:t>3-1</w:t>
            </w:r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培養現代公民所應具備的民主素養。</w:t>
            </w:r>
          </w:p>
          <w:p w14:paraId="70EE0F81" w14:textId="77777777" w:rsidR="00296C84" w:rsidRPr="00C83E51" w:rsidRDefault="00296C84" w:rsidP="00296C84">
            <w:pPr>
              <w:widowControl w:val="0"/>
              <w:spacing w:after="0" w:line="320" w:lineRule="exact"/>
              <w:rPr>
                <w:rFonts w:ascii="標楷體" w:eastAsia="標楷體" w:hAnsi="標楷體" w:cs="新細明體"/>
                <w:color w:val="auto"/>
                <w:sz w:val="24"/>
                <w:u w:val="single"/>
              </w:rPr>
            </w:pPr>
            <w:r w:rsidRPr="00C83E51">
              <w:rPr>
                <w:rFonts w:ascii="標楷體" w:eastAsia="標楷體" w:hAnsi="標楷體" w:cs="新細明體" w:hint="eastAsia"/>
                <w:color w:val="auto"/>
                <w:sz w:val="20"/>
                <w:u w:val="single"/>
              </w:rPr>
              <w:t>□</w:t>
            </w:r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3-2培養現代公民所應具備的媒體素養。</w:t>
            </w:r>
          </w:p>
          <w:p w14:paraId="70EE0F82" w14:textId="77777777" w:rsidR="00296C84" w:rsidRPr="00C83E51" w:rsidRDefault="00296C84" w:rsidP="00296C84">
            <w:pPr>
              <w:widowControl w:val="0"/>
              <w:spacing w:after="0" w:line="320" w:lineRule="exact"/>
              <w:rPr>
                <w:rFonts w:ascii="標楷體" w:eastAsia="標楷體" w:hAnsi="標楷體" w:cs="新細明體"/>
                <w:color w:val="auto"/>
                <w:sz w:val="24"/>
                <w:u w:val="single"/>
              </w:rPr>
            </w:pPr>
            <w:r w:rsidRPr="00C83E51">
              <w:rPr>
                <w:rFonts w:ascii="標楷體" w:eastAsia="標楷體" w:hAnsi="標楷體" w:cs="新細明體" w:hint="eastAsia"/>
                <w:color w:val="auto"/>
                <w:sz w:val="20"/>
                <w:u w:val="single"/>
              </w:rPr>
              <w:t>□</w:t>
            </w:r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3-3陶成學生在日常生活中具體實踐的習慣與能力。</w:t>
            </w:r>
          </w:p>
          <w:p w14:paraId="70EE0F83" w14:textId="77777777" w:rsidR="00296C84" w:rsidRPr="00C83E51" w:rsidRDefault="00296C84" w:rsidP="00296C84">
            <w:pPr>
              <w:spacing w:after="0" w:line="240" w:lineRule="auto"/>
              <w:ind w:left="500" w:hangingChars="250" w:hanging="500"/>
              <w:rPr>
                <w:rFonts w:ascii="標楷體" w:eastAsia="標楷體" w:hAnsi="標楷體" w:cs="新細明體"/>
                <w:color w:val="auto"/>
                <w:sz w:val="24"/>
                <w:u w:val="single"/>
              </w:rPr>
            </w:pPr>
            <w:r w:rsidRPr="00C83E51">
              <w:rPr>
                <w:rFonts w:ascii="標楷體" w:eastAsia="標楷體" w:hAnsi="標楷體" w:cs="新細明體" w:hint="eastAsia"/>
                <w:color w:val="auto"/>
                <w:sz w:val="20"/>
                <w:u w:val="single"/>
              </w:rPr>
              <w:t>□</w:t>
            </w:r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3-4傳遞現代社會科學對社會與公民相關議題的自我反思，並從中激發學生的批判思考能力。</w:t>
            </w:r>
          </w:p>
          <w:p w14:paraId="70EE0F84" w14:textId="77777777" w:rsidR="00296C84" w:rsidRPr="00C83E51" w:rsidRDefault="00296C84" w:rsidP="00296C84">
            <w:pPr>
              <w:spacing w:after="0" w:line="240" w:lineRule="auto"/>
              <w:ind w:left="500" w:hangingChars="250" w:hanging="500"/>
              <w:rPr>
                <w:rFonts w:ascii="標楷體" w:eastAsia="標楷體" w:hAnsi="標楷體" w:cs="新細明體"/>
                <w:color w:val="auto"/>
                <w:sz w:val="20"/>
                <w:u w:val="single"/>
              </w:rPr>
            </w:pPr>
            <w:r w:rsidRPr="00C83E51">
              <w:rPr>
                <w:rFonts w:ascii="標楷體" w:eastAsia="標楷體" w:hAnsi="標楷體" w:cs="新細明體" w:hint="eastAsia"/>
                <w:color w:val="auto"/>
                <w:sz w:val="20"/>
                <w:u w:val="single"/>
              </w:rPr>
              <w:t>□</w:t>
            </w:r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3-5多方面介紹與說明現代社會各領域的運作邏輯，使學生不僅能更加融入深入瞭解，更進一步能發展引領社會的能力。</w:t>
            </w:r>
          </w:p>
        </w:tc>
      </w:tr>
      <w:tr w:rsidR="00296C84" w:rsidRPr="00C83E51" w14:paraId="70EE0F8E" w14:textId="77777777" w:rsidTr="00296C84">
        <w:trPr>
          <w:cantSplit/>
          <w:trHeight w:val="1384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E0F86" w14:textId="77777777" w:rsidR="00296C84" w:rsidRPr="00C83E51" w:rsidRDefault="00296C84" w:rsidP="00296C84">
            <w:pPr>
              <w:spacing w:after="0" w:line="240" w:lineRule="auto"/>
              <w:rPr>
                <w:rFonts w:eastAsia="標楷體" w:cs="Times New Roman"/>
                <w:color w:val="auto"/>
                <w:sz w:val="24"/>
                <w:u w:val="single"/>
              </w:rPr>
            </w:pPr>
          </w:p>
        </w:tc>
        <w:tc>
          <w:tcPr>
            <w:tcW w:w="252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70EE0F87" w14:textId="77777777" w:rsidR="00296C84" w:rsidRPr="00C83E51" w:rsidRDefault="00296C84" w:rsidP="00296C84">
            <w:pPr>
              <w:widowControl w:val="0"/>
              <w:spacing w:after="0" w:line="320" w:lineRule="exact"/>
              <w:rPr>
                <w:rFonts w:ascii="標楷體" w:eastAsia="標楷體" w:hAnsi="標楷體" w:cs="新細明體"/>
                <w:color w:val="auto"/>
                <w:sz w:val="24"/>
                <w:u w:val="single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  <w:u w:val="single"/>
              </w:rPr>
              <w:t>□4.</w:t>
            </w:r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自然科學與科技應用</w:t>
            </w:r>
          </w:p>
        </w:tc>
        <w:tc>
          <w:tcPr>
            <w:tcW w:w="611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14:paraId="70EE0F88" w14:textId="77777777" w:rsidR="00296C84" w:rsidRPr="00C83E51" w:rsidRDefault="00296C84" w:rsidP="00296C84">
            <w:pPr>
              <w:widowControl w:val="0"/>
              <w:spacing w:after="0" w:line="320" w:lineRule="exact"/>
              <w:rPr>
                <w:rFonts w:ascii="標楷體" w:eastAsia="標楷體" w:hAnsi="標楷體" w:cs="新細明體"/>
                <w:color w:val="auto"/>
                <w:sz w:val="24"/>
                <w:u w:val="single"/>
              </w:rPr>
            </w:pPr>
            <w:r w:rsidRPr="00C83E51">
              <w:rPr>
                <w:rFonts w:ascii="標楷體" w:eastAsia="標楷體" w:hAnsi="標楷體" w:cs="新細明體" w:hint="eastAsia"/>
                <w:color w:val="auto"/>
                <w:sz w:val="20"/>
                <w:u w:val="single"/>
              </w:rPr>
              <w:t>□</w:t>
            </w:r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4-1</w:t>
            </w:r>
            <w:r w:rsidRPr="00C83E51">
              <w:rPr>
                <w:rFonts w:ascii="標楷體" w:eastAsia="標楷體" w:hAnsi="標楷體" w:cs="Times New Roman" w:hint="eastAsia"/>
                <w:color w:val="auto"/>
                <w:sz w:val="24"/>
                <w:u w:val="single"/>
              </w:rPr>
              <w:t>認識科學、科技本質與科學探究的內涵。</w:t>
            </w:r>
          </w:p>
          <w:p w14:paraId="70EE0F89" w14:textId="77777777" w:rsidR="00296C84" w:rsidRPr="00C83E51" w:rsidRDefault="00296C84" w:rsidP="00296C84">
            <w:pPr>
              <w:widowControl w:val="0"/>
              <w:spacing w:after="0" w:line="320" w:lineRule="exact"/>
              <w:rPr>
                <w:rFonts w:ascii="標楷體" w:eastAsia="標楷體" w:hAnsi="標楷體" w:cs="新細明體"/>
                <w:color w:val="auto"/>
                <w:sz w:val="24"/>
                <w:u w:val="single"/>
              </w:rPr>
            </w:pPr>
            <w:r w:rsidRPr="00C83E51">
              <w:rPr>
                <w:rFonts w:ascii="標楷體" w:eastAsia="標楷體" w:hAnsi="標楷體" w:cs="新細明體" w:hint="eastAsia"/>
                <w:color w:val="auto"/>
                <w:sz w:val="20"/>
                <w:u w:val="single"/>
              </w:rPr>
              <w:t>□</w:t>
            </w:r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4-2瞭解當代科學、科技對人群社會之影響。</w:t>
            </w:r>
          </w:p>
          <w:p w14:paraId="70EE0F8A" w14:textId="77777777" w:rsidR="00296C84" w:rsidRPr="00C83E51" w:rsidRDefault="00296C84" w:rsidP="00296C84">
            <w:pPr>
              <w:spacing w:after="0" w:line="240" w:lineRule="auto"/>
              <w:ind w:left="500" w:hangingChars="250" w:hanging="500"/>
              <w:rPr>
                <w:rFonts w:ascii="標楷體" w:eastAsia="標楷體" w:hAnsi="標楷體" w:cs="新細明體"/>
                <w:color w:val="auto"/>
                <w:sz w:val="24"/>
                <w:u w:val="single"/>
              </w:rPr>
            </w:pPr>
            <w:r w:rsidRPr="00C83E51">
              <w:rPr>
                <w:rFonts w:ascii="標楷體" w:eastAsia="標楷體" w:hAnsi="標楷體" w:cs="新細明體" w:hint="eastAsia"/>
                <w:color w:val="auto"/>
                <w:sz w:val="20"/>
                <w:u w:val="single"/>
              </w:rPr>
              <w:t>□</w:t>
            </w:r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4-3了解科學、科技的主軸概念，並與生活作連結及願意參與科學、科技相關公共議題之討論、反思及抉擇。</w:t>
            </w:r>
          </w:p>
          <w:p w14:paraId="70EE0F8B" w14:textId="77777777" w:rsidR="00296C84" w:rsidRPr="00C83E51" w:rsidRDefault="00296C84" w:rsidP="00296C84">
            <w:pPr>
              <w:widowControl w:val="0"/>
              <w:spacing w:after="0" w:line="320" w:lineRule="exact"/>
              <w:ind w:left="600" w:hangingChars="300" w:hanging="600"/>
              <w:rPr>
                <w:rFonts w:ascii="標楷體" w:eastAsia="標楷體" w:hAnsi="標楷體" w:cs="新細明體"/>
                <w:color w:val="auto"/>
                <w:sz w:val="24"/>
                <w:u w:val="single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</w:rPr>
              <w:t>□</w:t>
            </w:r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4-4認識生命科學與環境變遷等基本概念。</w:t>
            </w:r>
          </w:p>
          <w:p w14:paraId="70EE0F8C" w14:textId="77777777" w:rsidR="00296C84" w:rsidRPr="00C83E51" w:rsidRDefault="00296C84" w:rsidP="00296C84">
            <w:pPr>
              <w:spacing w:after="0" w:line="240" w:lineRule="auto"/>
              <w:ind w:left="500" w:hangingChars="250" w:hanging="500"/>
              <w:rPr>
                <w:rFonts w:ascii="標楷體" w:eastAsia="標楷體" w:hAnsi="標楷體" w:cs="新細明體"/>
                <w:color w:val="auto"/>
                <w:sz w:val="24"/>
                <w:u w:val="single"/>
              </w:rPr>
            </w:pPr>
            <w:r w:rsidRPr="00C83E51">
              <w:rPr>
                <w:rFonts w:ascii="標楷體" w:eastAsia="標楷體" w:hAnsi="標楷體" w:cs="新細明體" w:hint="eastAsia"/>
                <w:color w:val="auto"/>
                <w:sz w:val="20"/>
                <w:u w:val="single"/>
              </w:rPr>
              <w:t>□</w:t>
            </w:r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4-5願意參與生態環境相關公共議題之討論，而且有能力與素養進行反思及抉擇。</w:t>
            </w:r>
          </w:p>
          <w:p w14:paraId="70EE0F8D" w14:textId="77777777" w:rsidR="00296C84" w:rsidRPr="00C83E51" w:rsidRDefault="00296C84" w:rsidP="00296C84">
            <w:pPr>
              <w:spacing w:after="0" w:line="240" w:lineRule="auto"/>
              <w:ind w:left="500" w:hangingChars="250" w:hanging="500"/>
              <w:rPr>
                <w:rFonts w:ascii="標楷體" w:eastAsia="標楷體" w:hAnsi="標楷體" w:cs="新細明體"/>
                <w:color w:val="auto"/>
                <w:sz w:val="24"/>
                <w:u w:val="single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</w:rPr>
              <w:t>□</w:t>
            </w:r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4-6能關懷生命與自然。</w:t>
            </w:r>
          </w:p>
        </w:tc>
      </w:tr>
      <w:tr w:rsidR="00296C84" w:rsidRPr="00C83E51" w14:paraId="70EE0F95" w14:textId="77777777" w:rsidTr="00296C84">
        <w:trPr>
          <w:cantSplit/>
          <w:trHeight w:val="139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E0F8F" w14:textId="77777777" w:rsidR="00296C84" w:rsidRPr="00C83E51" w:rsidRDefault="00296C84" w:rsidP="00296C84">
            <w:pPr>
              <w:spacing w:after="0" w:line="240" w:lineRule="auto"/>
              <w:rPr>
                <w:rFonts w:eastAsia="標楷體" w:cs="Times New Roman"/>
                <w:color w:val="auto"/>
                <w:sz w:val="24"/>
                <w:u w:val="single"/>
              </w:rPr>
            </w:pPr>
          </w:p>
        </w:tc>
        <w:tc>
          <w:tcPr>
            <w:tcW w:w="252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EE0F90" w14:textId="77777777" w:rsidR="00296C84" w:rsidRPr="00C83E51" w:rsidRDefault="00296C84" w:rsidP="00296C84">
            <w:pPr>
              <w:widowControl w:val="0"/>
              <w:spacing w:after="0" w:line="320" w:lineRule="exact"/>
              <w:rPr>
                <w:rFonts w:ascii="標楷體" w:eastAsia="標楷體" w:hAnsi="標楷體" w:cs="新細明體"/>
                <w:color w:val="auto"/>
                <w:sz w:val="24"/>
                <w:u w:val="single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</w:rPr>
              <w:t>□</w:t>
            </w:r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  <w:u w:val="single"/>
              </w:rPr>
              <w:t>5.</w:t>
            </w:r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實證與數學推理</w:t>
            </w:r>
          </w:p>
        </w:tc>
        <w:tc>
          <w:tcPr>
            <w:tcW w:w="6119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70EE0F91" w14:textId="77777777" w:rsidR="00296C84" w:rsidRPr="00C83E51" w:rsidRDefault="00296C84" w:rsidP="00296C84">
            <w:pPr>
              <w:spacing w:after="0" w:line="240" w:lineRule="auto"/>
              <w:ind w:left="500" w:hangingChars="250" w:hanging="500"/>
              <w:rPr>
                <w:rFonts w:ascii="標楷體" w:eastAsia="標楷體" w:hAnsi="標楷體" w:cs="新細明體"/>
                <w:color w:val="auto"/>
                <w:sz w:val="24"/>
                <w:u w:val="single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  <w:u w:val="single"/>
              </w:rPr>
              <w:t>□</w:t>
            </w:r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5-1培養應具備的獨立思考能力。</w:t>
            </w:r>
          </w:p>
          <w:p w14:paraId="70EE0F92" w14:textId="77777777" w:rsidR="00296C84" w:rsidRPr="00C83E51" w:rsidRDefault="00296C84" w:rsidP="00296C84">
            <w:pPr>
              <w:widowControl w:val="0"/>
              <w:spacing w:after="0" w:line="320" w:lineRule="exact"/>
              <w:rPr>
                <w:rFonts w:ascii="標楷體" w:eastAsia="標楷體" w:hAnsi="標楷體" w:cs="新細明體"/>
                <w:color w:val="auto"/>
                <w:sz w:val="24"/>
                <w:u w:val="single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  <w:u w:val="single"/>
              </w:rPr>
              <w:t>□</w:t>
            </w:r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5-2培養邏輯思維推理能力。</w:t>
            </w:r>
          </w:p>
          <w:p w14:paraId="70EE0F93" w14:textId="77777777" w:rsidR="00296C84" w:rsidRPr="00C83E51" w:rsidRDefault="00296C84" w:rsidP="00296C84">
            <w:pPr>
              <w:widowControl w:val="0"/>
              <w:spacing w:after="0" w:line="320" w:lineRule="exact"/>
              <w:rPr>
                <w:rFonts w:ascii="標楷體" w:eastAsia="標楷體" w:hAnsi="標楷體" w:cs="新細明體"/>
                <w:color w:val="auto"/>
                <w:sz w:val="24"/>
                <w:u w:val="single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  <w:u w:val="single"/>
              </w:rPr>
              <w:t>□</w:t>
            </w:r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5-3培養數學在生活中的應用能力。</w:t>
            </w:r>
          </w:p>
          <w:p w14:paraId="70EE0F94" w14:textId="77777777" w:rsidR="00296C84" w:rsidRPr="00C83E51" w:rsidRDefault="00296C84" w:rsidP="00296C84">
            <w:pPr>
              <w:widowControl w:val="0"/>
              <w:spacing w:after="0" w:line="320" w:lineRule="exact"/>
              <w:ind w:left="600" w:hangingChars="300" w:hanging="600"/>
              <w:rPr>
                <w:rFonts w:ascii="標楷體" w:eastAsia="標楷體" w:hAnsi="標楷體" w:cs="新細明體"/>
                <w:color w:val="auto"/>
                <w:sz w:val="24"/>
                <w:u w:val="single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  <w:u w:val="single"/>
              </w:rPr>
              <w:t>□</w:t>
            </w:r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5-4藉由實證提昇專業知識於實務職能之應用能力。</w:t>
            </w:r>
          </w:p>
        </w:tc>
      </w:tr>
      <w:tr w:rsidR="00296C84" w:rsidRPr="00C83E51" w14:paraId="70EE0F98" w14:textId="77777777" w:rsidTr="00296C84">
        <w:trPr>
          <w:cantSplit/>
          <w:jc w:val="center"/>
        </w:trPr>
        <w:tc>
          <w:tcPr>
            <w:tcW w:w="1948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E0F96" w14:textId="77777777" w:rsidR="00296C84" w:rsidRPr="00C83E51" w:rsidRDefault="00296C84" w:rsidP="00296C84">
            <w:pPr>
              <w:widowControl w:val="0"/>
              <w:spacing w:after="0" w:line="240" w:lineRule="auto"/>
              <w:jc w:val="center"/>
              <w:rPr>
                <w:rFonts w:ascii="標楷體" w:eastAsia="標楷體" w:cs="Times New Roman"/>
                <w:color w:val="auto"/>
                <w:sz w:val="24"/>
              </w:rPr>
            </w:pPr>
            <w:r w:rsidRPr="00C83E51">
              <w:rPr>
                <w:rFonts w:ascii="標楷體" w:eastAsia="標楷體" w:cs="Times New Roman" w:hint="eastAsia"/>
                <w:color w:val="auto"/>
                <w:sz w:val="24"/>
              </w:rPr>
              <w:t>課程開設需要性</w:t>
            </w:r>
          </w:p>
        </w:tc>
        <w:tc>
          <w:tcPr>
            <w:tcW w:w="8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0EE0F97" w14:textId="77777777" w:rsidR="00296C84" w:rsidRPr="00C83E51" w:rsidRDefault="00296C84" w:rsidP="00296C84">
            <w:pPr>
              <w:widowControl w:val="0"/>
              <w:spacing w:after="0" w:line="400" w:lineRule="exact"/>
              <w:rPr>
                <w:rFonts w:eastAsia="標楷體" w:cs="Times New Roman"/>
                <w:color w:val="auto"/>
                <w:sz w:val="24"/>
              </w:rPr>
            </w:pPr>
          </w:p>
        </w:tc>
      </w:tr>
      <w:tr w:rsidR="00296C84" w:rsidRPr="00C83E51" w14:paraId="70EE0F9B" w14:textId="77777777" w:rsidTr="00296C84">
        <w:trPr>
          <w:cantSplit/>
          <w:jc w:val="center"/>
        </w:trPr>
        <w:tc>
          <w:tcPr>
            <w:tcW w:w="1948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E0F99" w14:textId="77777777" w:rsidR="00296C84" w:rsidRPr="00C83E51" w:rsidRDefault="00296C84" w:rsidP="00296C84">
            <w:pPr>
              <w:widowControl w:val="0"/>
              <w:spacing w:after="0" w:line="240" w:lineRule="auto"/>
              <w:jc w:val="center"/>
              <w:rPr>
                <w:rFonts w:ascii="標楷體" w:eastAsia="標楷體" w:cs="Times New Roman"/>
                <w:color w:val="auto"/>
                <w:sz w:val="24"/>
              </w:rPr>
            </w:pPr>
            <w:r w:rsidRPr="00C83E51">
              <w:rPr>
                <w:rFonts w:ascii="標楷體" w:eastAsia="標楷體" w:cs="Times New Roman" w:hint="eastAsia"/>
                <w:color w:val="auto"/>
                <w:sz w:val="24"/>
              </w:rPr>
              <w:t>預期效益</w:t>
            </w:r>
          </w:p>
        </w:tc>
        <w:tc>
          <w:tcPr>
            <w:tcW w:w="8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0EE0F9A" w14:textId="77777777" w:rsidR="00296C84" w:rsidRPr="00C83E51" w:rsidRDefault="00296C84" w:rsidP="00296C84">
            <w:pPr>
              <w:widowControl w:val="0"/>
              <w:spacing w:after="0" w:line="400" w:lineRule="exact"/>
              <w:rPr>
                <w:rFonts w:eastAsia="標楷體" w:cs="Times New Roman"/>
                <w:color w:val="auto"/>
                <w:sz w:val="24"/>
              </w:rPr>
            </w:pPr>
          </w:p>
        </w:tc>
      </w:tr>
      <w:tr w:rsidR="00296C84" w:rsidRPr="00C83E51" w14:paraId="70EE0FA0" w14:textId="77777777" w:rsidTr="00296C84">
        <w:trPr>
          <w:cantSplit/>
          <w:jc w:val="center"/>
        </w:trPr>
        <w:tc>
          <w:tcPr>
            <w:tcW w:w="19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E0F9C" w14:textId="77777777" w:rsidR="00296C84" w:rsidRPr="00C83E51" w:rsidRDefault="00296C84" w:rsidP="00296C84">
            <w:pPr>
              <w:widowControl w:val="0"/>
              <w:spacing w:after="0" w:line="240" w:lineRule="auto"/>
              <w:jc w:val="center"/>
              <w:rPr>
                <w:rFonts w:eastAsia="標楷體" w:cs="Times New Roman"/>
                <w:color w:val="auto"/>
                <w:sz w:val="24"/>
              </w:rPr>
            </w:pPr>
            <w:r w:rsidRPr="00C83E51">
              <w:rPr>
                <w:rFonts w:eastAsia="標楷體" w:cs="Times New Roman" w:hint="eastAsia"/>
                <w:color w:val="auto"/>
                <w:sz w:val="24"/>
              </w:rPr>
              <w:t>本校已開設之</w:t>
            </w:r>
          </w:p>
          <w:p w14:paraId="70EE0F9D" w14:textId="77777777" w:rsidR="00296C84" w:rsidRPr="00C83E51" w:rsidRDefault="00296C84" w:rsidP="00296C84">
            <w:pPr>
              <w:widowControl w:val="0"/>
              <w:spacing w:after="0" w:line="240" w:lineRule="auto"/>
              <w:jc w:val="center"/>
              <w:rPr>
                <w:rFonts w:eastAsia="標楷體" w:cs="Times New Roman"/>
                <w:color w:val="auto"/>
                <w:sz w:val="24"/>
              </w:rPr>
            </w:pPr>
            <w:r w:rsidRPr="00C83E51">
              <w:rPr>
                <w:rFonts w:eastAsia="標楷體" w:cs="Times New Roman" w:hint="eastAsia"/>
                <w:color w:val="auto"/>
                <w:sz w:val="24"/>
              </w:rPr>
              <w:t>相關通識課程</w:t>
            </w:r>
          </w:p>
        </w:tc>
        <w:tc>
          <w:tcPr>
            <w:tcW w:w="8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0EE0F9E" w14:textId="77777777" w:rsidR="00296C84" w:rsidRPr="00C83E51" w:rsidRDefault="00296C84" w:rsidP="003764A3">
            <w:pPr>
              <w:widowControl w:val="0"/>
              <w:numPr>
                <w:ilvl w:val="0"/>
                <w:numId w:val="2"/>
              </w:numPr>
              <w:spacing w:after="0" w:line="400" w:lineRule="exact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4"/>
              </w:rPr>
              <w:t>無</w:t>
            </w:r>
          </w:p>
          <w:p w14:paraId="70EE0F9F" w14:textId="77777777" w:rsidR="00296C84" w:rsidRPr="00C83E51" w:rsidRDefault="00296C84" w:rsidP="00296C84">
            <w:pPr>
              <w:widowControl w:val="0"/>
              <w:spacing w:after="0" w:line="400" w:lineRule="exact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</w:rPr>
              <w:t>□</w:t>
            </w:r>
            <w:r w:rsidRPr="00C83E51">
              <w:rPr>
                <w:rFonts w:ascii="標楷體" w:eastAsia="標楷體" w:hAnsi="標楷體" w:cs="Times New Roman" w:hint="eastAsia"/>
                <w:color w:val="auto"/>
                <w:sz w:val="24"/>
              </w:rPr>
              <w:t xml:space="preserve"> 有  課程名稱： </w:t>
            </w:r>
          </w:p>
        </w:tc>
      </w:tr>
      <w:tr w:rsidR="00296C84" w:rsidRPr="00C83E51" w14:paraId="70EE0FA4" w14:textId="77777777" w:rsidTr="00296C84">
        <w:trPr>
          <w:cantSplit/>
          <w:jc w:val="center"/>
        </w:trPr>
        <w:tc>
          <w:tcPr>
            <w:tcW w:w="19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E0FA1" w14:textId="77777777" w:rsidR="00296C84" w:rsidRPr="00C83E51" w:rsidRDefault="00296C84" w:rsidP="00296C84">
            <w:pPr>
              <w:widowControl w:val="0"/>
              <w:spacing w:after="0" w:line="240" w:lineRule="auto"/>
              <w:jc w:val="center"/>
              <w:rPr>
                <w:rFonts w:eastAsia="標楷體" w:cs="Times New Roman"/>
                <w:color w:val="auto"/>
                <w:sz w:val="24"/>
              </w:rPr>
            </w:pPr>
            <w:r w:rsidRPr="00C83E51">
              <w:rPr>
                <w:rFonts w:eastAsia="標楷體" w:cs="Times New Roman" w:hint="eastAsia"/>
                <w:color w:val="auto"/>
                <w:sz w:val="24"/>
              </w:rPr>
              <w:t>需配合之儀器設備及教學資源</w:t>
            </w:r>
          </w:p>
        </w:tc>
        <w:tc>
          <w:tcPr>
            <w:tcW w:w="8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0EE0FA2" w14:textId="77777777" w:rsidR="00296C84" w:rsidRPr="00C83E51" w:rsidRDefault="00296C84" w:rsidP="00296C84">
            <w:pPr>
              <w:widowControl w:val="0"/>
              <w:spacing w:after="0" w:line="400" w:lineRule="exact"/>
              <w:ind w:left="92"/>
              <w:rPr>
                <w:rFonts w:eastAsia="標楷體" w:cs="Times New Roman"/>
                <w:color w:val="auto"/>
                <w:sz w:val="24"/>
              </w:rPr>
            </w:pPr>
          </w:p>
          <w:p w14:paraId="70EE0FA3" w14:textId="77777777" w:rsidR="00296C84" w:rsidRPr="00C83E51" w:rsidRDefault="00296C84" w:rsidP="00296C84">
            <w:pPr>
              <w:widowControl w:val="0"/>
              <w:spacing w:after="0" w:line="400" w:lineRule="exact"/>
              <w:rPr>
                <w:rFonts w:eastAsia="標楷體" w:cs="Times New Roman"/>
                <w:color w:val="auto"/>
                <w:sz w:val="24"/>
              </w:rPr>
            </w:pPr>
          </w:p>
        </w:tc>
      </w:tr>
      <w:tr w:rsidR="00296C84" w:rsidRPr="00C83E51" w14:paraId="70EE0FA7" w14:textId="77777777" w:rsidTr="00296C84">
        <w:trPr>
          <w:cantSplit/>
          <w:jc w:val="center"/>
        </w:trPr>
        <w:tc>
          <w:tcPr>
            <w:tcW w:w="19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E0FA5" w14:textId="77777777" w:rsidR="00296C84" w:rsidRPr="00C83E51" w:rsidRDefault="00296C84" w:rsidP="00296C84">
            <w:pPr>
              <w:widowControl w:val="0"/>
              <w:spacing w:after="0" w:line="240" w:lineRule="auto"/>
              <w:jc w:val="center"/>
              <w:rPr>
                <w:rFonts w:eastAsia="標楷體" w:cs="Times New Roman"/>
                <w:color w:val="auto"/>
                <w:sz w:val="24"/>
              </w:rPr>
            </w:pPr>
            <w:r w:rsidRPr="00C83E51">
              <w:rPr>
                <w:rFonts w:eastAsia="標楷體" w:cs="Times New Roman" w:hint="eastAsia"/>
                <w:color w:val="auto"/>
                <w:sz w:val="24"/>
              </w:rPr>
              <w:t>可能遭遇之問題與解決方法</w:t>
            </w:r>
          </w:p>
        </w:tc>
        <w:tc>
          <w:tcPr>
            <w:tcW w:w="8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0EE0FA6" w14:textId="77777777" w:rsidR="00296C84" w:rsidRPr="00C83E51" w:rsidRDefault="00296C84" w:rsidP="00296C84">
            <w:pPr>
              <w:widowControl w:val="0"/>
              <w:spacing w:after="0" w:line="400" w:lineRule="exact"/>
              <w:rPr>
                <w:rFonts w:eastAsia="標楷體" w:cs="Times New Roman"/>
                <w:color w:val="auto"/>
                <w:sz w:val="24"/>
              </w:rPr>
            </w:pPr>
          </w:p>
        </w:tc>
      </w:tr>
      <w:tr w:rsidR="00296C84" w:rsidRPr="00C83E51" w14:paraId="70EE0FAB" w14:textId="77777777" w:rsidTr="00296C84">
        <w:trPr>
          <w:cantSplit/>
          <w:trHeight w:val="1261"/>
          <w:jc w:val="center"/>
        </w:trPr>
        <w:tc>
          <w:tcPr>
            <w:tcW w:w="746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14:paraId="70EE0FA8" w14:textId="77777777" w:rsidR="00296C84" w:rsidRPr="00C83E51" w:rsidRDefault="00296C84" w:rsidP="00296C84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標楷體" w:cs="Times New Roman"/>
                <w:color w:val="auto"/>
                <w:sz w:val="24"/>
              </w:rPr>
            </w:pPr>
            <w:r w:rsidRPr="00C83E51">
              <w:rPr>
                <w:rFonts w:eastAsia="標楷體" w:cs="Times New Roman" w:hint="eastAsia"/>
                <w:color w:val="auto"/>
                <w:sz w:val="24"/>
              </w:rPr>
              <w:t>教學大綱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E0FA9" w14:textId="77777777" w:rsidR="00296C84" w:rsidRPr="00C83E51" w:rsidRDefault="00296C84" w:rsidP="00296C84">
            <w:pPr>
              <w:widowControl w:val="0"/>
              <w:spacing w:after="0" w:line="240" w:lineRule="auto"/>
              <w:jc w:val="center"/>
              <w:rPr>
                <w:rFonts w:eastAsia="標楷體" w:cs="Times New Roman"/>
                <w:color w:val="auto"/>
                <w:sz w:val="24"/>
              </w:rPr>
            </w:pPr>
            <w:r w:rsidRPr="00C83E51">
              <w:rPr>
                <w:rFonts w:eastAsia="標楷體" w:cs="Times New Roman" w:hint="eastAsia"/>
                <w:color w:val="auto"/>
                <w:sz w:val="24"/>
              </w:rPr>
              <w:t>課程目標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0EE0FAA" w14:textId="77777777" w:rsidR="00296C84" w:rsidRPr="00C83E51" w:rsidRDefault="00296C84" w:rsidP="00296C84">
            <w:pPr>
              <w:widowControl w:val="0"/>
              <w:spacing w:after="0" w:line="400" w:lineRule="exact"/>
              <w:ind w:left="92"/>
              <w:rPr>
                <w:rFonts w:eastAsia="標楷體" w:cs="Times New Roman"/>
                <w:color w:val="auto"/>
                <w:sz w:val="20"/>
                <w:szCs w:val="20"/>
              </w:rPr>
            </w:pPr>
          </w:p>
        </w:tc>
      </w:tr>
      <w:tr w:rsidR="00296C84" w:rsidRPr="00C83E51" w14:paraId="70EE0FC0" w14:textId="77777777" w:rsidTr="00296C84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0EE0FAC" w14:textId="77777777" w:rsidR="00296C84" w:rsidRPr="00C83E51" w:rsidRDefault="00296C84" w:rsidP="00296C84">
            <w:pPr>
              <w:spacing w:after="0" w:line="240" w:lineRule="auto"/>
              <w:rPr>
                <w:rFonts w:eastAsia="標楷體" w:cs="Times New Roman"/>
                <w:color w:val="auto"/>
                <w:sz w:val="24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E0FAD" w14:textId="77777777" w:rsidR="00296C84" w:rsidRPr="00C83E51" w:rsidRDefault="00296C84" w:rsidP="00296C84">
            <w:pPr>
              <w:widowControl w:val="0"/>
              <w:spacing w:after="0" w:line="240" w:lineRule="auto"/>
              <w:jc w:val="center"/>
              <w:rPr>
                <w:rFonts w:eastAsia="標楷體" w:cs="Times New Roman"/>
                <w:color w:val="auto"/>
                <w:sz w:val="24"/>
              </w:rPr>
            </w:pPr>
            <w:r w:rsidRPr="00C83E51">
              <w:rPr>
                <w:rFonts w:eastAsia="標楷體" w:cs="Times New Roman" w:hint="eastAsia"/>
                <w:color w:val="auto"/>
                <w:sz w:val="24"/>
              </w:rPr>
              <w:t>教學內容</w:t>
            </w:r>
          </w:p>
        </w:tc>
        <w:tc>
          <w:tcPr>
            <w:tcW w:w="8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0EE0FAE" w14:textId="77777777" w:rsidR="00296C84" w:rsidRPr="00C83E51" w:rsidRDefault="00296C84" w:rsidP="00296C84">
            <w:pPr>
              <w:widowControl w:val="0"/>
              <w:spacing w:after="0" w:line="400" w:lineRule="exact"/>
              <w:ind w:left="92"/>
              <w:rPr>
                <w:rFonts w:eastAsia="標楷體" w:cs="Times New Roman"/>
                <w:color w:val="auto"/>
              </w:rPr>
            </w:pPr>
            <w:r w:rsidRPr="00C83E51">
              <w:rPr>
                <w:rFonts w:eastAsia="標楷體" w:cs="Times New Roman" w:hint="eastAsia"/>
                <w:color w:val="auto"/>
              </w:rPr>
              <w:t>第一</w:t>
            </w:r>
            <w:proofErr w:type="gramStart"/>
            <w:r w:rsidRPr="00C83E51">
              <w:rPr>
                <w:rFonts w:eastAsia="標楷體" w:cs="Times New Roman" w:hint="eastAsia"/>
                <w:color w:val="auto"/>
              </w:rPr>
              <w:t>週</w:t>
            </w:r>
            <w:proofErr w:type="gramEnd"/>
            <w:r w:rsidRPr="00C83E51">
              <w:rPr>
                <w:rFonts w:eastAsia="標楷體" w:cs="Times New Roman"/>
                <w:color w:val="auto"/>
              </w:rPr>
              <w:t xml:space="preserve"> </w:t>
            </w:r>
          </w:p>
          <w:p w14:paraId="70EE0FAF" w14:textId="77777777" w:rsidR="00296C84" w:rsidRPr="00C83E51" w:rsidRDefault="00296C84" w:rsidP="00296C84">
            <w:pPr>
              <w:widowControl w:val="0"/>
              <w:spacing w:after="0" w:line="400" w:lineRule="exact"/>
              <w:ind w:left="92"/>
              <w:rPr>
                <w:rFonts w:eastAsia="標楷體" w:cs="Times New Roman"/>
                <w:color w:val="auto"/>
              </w:rPr>
            </w:pPr>
            <w:r w:rsidRPr="00C83E51">
              <w:rPr>
                <w:rFonts w:eastAsia="標楷體" w:cs="Times New Roman" w:hint="eastAsia"/>
                <w:color w:val="auto"/>
              </w:rPr>
              <w:t>第二</w:t>
            </w:r>
            <w:proofErr w:type="gramStart"/>
            <w:r w:rsidRPr="00C83E51">
              <w:rPr>
                <w:rFonts w:eastAsia="標楷體" w:cs="Times New Roman" w:hint="eastAsia"/>
                <w:color w:val="auto"/>
              </w:rPr>
              <w:t>週</w:t>
            </w:r>
            <w:proofErr w:type="gramEnd"/>
            <w:r w:rsidRPr="00C83E51">
              <w:rPr>
                <w:rFonts w:eastAsia="標楷體" w:cs="Times New Roman"/>
                <w:color w:val="auto"/>
              </w:rPr>
              <w:t xml:space="preserve"> </w:t>
            </w:r>
          </w:p>
          <w:p w14:paraId="70EE0FB0" w14:textId="77777777" w:rsidR="00296C84" w:rsidRPr="00C83E51" w:rsidRDefault="00296C84" w:rsidP="00296C84">
            <w:pPr>
              <w:widowControl w:val="0"/>
              <w:spacing w:after="0" w:line="400" w:lineRule="exact"/>
              <w:ind w:left="92"/>
              <w:rPr>
                <w:rFonts w:eastAsia="標楷體" w:cs="Times New Roman"/>
                <w:color w:val="auto"/>
              </w:rPr>
            </w:pPr>
            <w:r w:rsidRPr="00C83E51">
              <w:rPr>
                <w:rFonts w:eastAsia="標楷體" w:cs="Times New Roman" w:hint="eastAsia"/>
                <w:color w:val="auto"/>
              </w:rPr>
              <w:t>第三</w:t>
            </w:r>
            <w:proofErr w:type="gramStart"/>
            <w:r w:rsidRPr="00C83E51">
              <w:rPr>
                <w:rFonts w:eastAsia="標楷體" w:cs="Times New Roman" w:hint="eastAsia"/>
                <w:color w:val="auto"/>
              </w:rPr>
              <w:t>週</w:t>
            </w:r>
            <w:proofErr w:type="gramEnd"/>
            <w:r w:rsidRPr="00C83E51">
              <w:rPr>
                <w:rFonts w:eastAsia="標楷體" w:cs="Times New Roman"/>
                <w:color w:val="auto"/>
              </w:rPr>
              <w:t xml:space="preserve"> </w:t>
            </w:r>
          </w:p>
          <w:p w14:paraId="70EE0FB1" w14:textId="77777777" w:rsidR="00296C84" w:rsidRPr="00C83E51" w:rsidRDefault="00296C84" w:rsidP="00296C84">
            <w:pPr>
              <w:widowControl w:val="0"/>
              <w:spacing w:after="0" w:line="400" w:lineRule="exact"/>
              <w:ind w:left="92"/>
              <w:rPr>
                <w:rFonts w:eastAsia="標楷體" w:cs="Times New Roman"/>
                <w:color w:val="auto"/>
              </w:rPr>
            </w:pPr>
            <w:r w:rsidRPr="00C83E51">
              <w:rPr>
                <w:rFonts w:eastAsia="標楷體" w:cs="Times New Roman" w:hint="eastAsia"/>
                <w:color w:val="auto"/>
              </w:rPr>
              <w:t>第四</w:t>
            </w:r>
            <w:proofErr w:type="gramStart"/>
            <w:r w:rsidRPr="00C83E51">
              <w:rPr>
                <w:rFonts w:eastAsia="標楷體" w:cs="Times New Roman" w:hint="eastAsia"/>
                <w:color w:val="auto"/>
              </w:rPr>
              <w:t>週</w:t>
            </w:r>
            <w:proofErr w:type="gramEnd"/>
            <w:r w:rsidRPr="00C83E51">
              <w:rPr>
                <w:rFonts w:eastAsia="標楷體" w:cs="Times New Roman"/>
                <w:color w:val="auto"/>
              </w:rPr>
              <w:t xml:space="preserve"> </w:t>
            </w:r>
          </w:p>
          <w:p w14:paraId="70EE0FB2" w14:textId="77777777" w:rsidR="00296C84" w:rsidRPr="00C83E51" w:rsidRDefault="00296C84" w:rsidP="00296C84">
            <w:pPr>
              <w:widowControl w:val="0"/>
              <w:spacing w:after="0" w:line="400" w:lineRule="exact"/>
              <w:ind w:left="92"/>
              <w:rPr>
                <w:rFonts w:eastAsia="標楷體" w:cs="Times New Roman"/>
                <w:color w:val="auto"/>
              </w:rPr>
            </w:pPr>
            <w:r w:rsidRPr="00C83E51">
              <w:rPr>
                <w:rFonts w:eastAsia="標楷體" w:cs="Times New Roman" w:hint="eastAsia"/>
                <w:color w:val="auto"/>
              </w:rPr>
              <w:t>第五</w:t>
            </w:r>
            <w:proofErr w:type="gramStart"/>
            <w:r w:rsidRPr="00C83E51">
              <w:rPr>
                <w:rFonts w:eastAsia="標楷體" w:cs="Times New Roman" w:hint="eastAsia"/>
                <w:color w:val="auto"/>
              </w:rPr>
              <w:t>週</w:t>
            </w:r>
            <w:proofErr w:type="gramEnd"/>
            <w:r w:rsidRPr="00C83E51">
              <w:rPr>
                <w:rFonts w:eastAsia="標楷體" w:cs="Times New Roman"/>
                <w:color w:val="auto"/>
              </w:rPr>
              <w:t xml:space="preserve"> </w:t>
            </w:r>
          </w:p>
          <w:p w14:paraId="70EE0FB3" w14:textId="77777777" w:rsidR="00296C84" w:rsidRPr="00C83E51" w:rsidRDefault="00296C84" w:rsidP="00296C84">
            <w:pPr>
              <w:widowControl w:val="0"/>
              <w:spacing w:after="0" w:line="400" w:lineRule="exact"/>
              <w:ind w:left="92"/>
              <w:rPr>
                <w:rFonts w:eastAsia="標楷體" w:cs="Times New Roman"/>
                <w:color w:val="auto"/>
              </w:rPr>
            </w:pPr>
            <w:r w:rsidRPr="00C83E51">
              <w:rPr>
                <w:rFonts w:eastAsia="標楷體" w:cs="Times New Roman" w:hint="eastAsia"/>
                <w:color w:val="auto"/>
              </w:rPr>
              <w:t>第六</w:t>
            </w:r>
            <w:proofErr w:type="gramStart"/>
            <w:r w:rsidRPr="00C83E51">
              <w:rPr>
                <w:rFonts w:eastAsia="標楷體" w:cs="Times New Roman" w:hint="eastAsia"/>
                <w:color w:val="auto"/>
              </w:rPr>
              <w:t>週</w:t>
            </w:r>
            <w:proofErr w:type="gramEnd"/>
            <w:r w:rsidRPr="00C83E51">
              <w:rPr>
                <w:rFonts w:eastAsia="標楷體" w:cs="Times New Roman"/>
                <w:color w:val="auto"/>
              </w:rPr>
              <w:t xml:space="preserve"> </w:t>
            </w:r>
          </w:p>
          <w:p w14:paraId="70EE0FB4" w14:textId="77777777" w:rsidR="00296C84" w:rsidRPr="00C83E51" w:rsidRDefault="00296C84" w:rsidP="00296C84">
            <w:pPr>
              <w:widowControl w:val="0"/>
              <w:spacing w:after="0" w:line="400" w:lineRule="exact"/>
              <w:ind w:left="92"/>
              <w:rPr>
                <w:rFonts w:eastAsia="標楷體" w:cs="Times New Roman"/>
                <w:color w:val="auto"/>
              </w:rPr>
            </w:pPr>
            <w:r w:rsidRPr="00C83E51">
              <w:rPr>
                <w:rFonts w:eastAsia="標楷體" w:cs="Times New Roman" w:hint="eastAsia"/>
                <w:color w:val="auto"/>
              </w:rPr>
              <w:t>第七</w:t>
            </w:r>
            <w:proofErr w:type="gramStart"/>
            <w:r w:rsidRPr="00C83E51">
              <w:rPr>
                <w:rFonts w:eastAsia="標楷體" w:cs="Times New Roman" w:hint="eastAsia"/>
                <w:color w:val="auto"/>
              </w:rPr>
              <w:t>週</w:t>
            </w:r>
            <w:proofErr w:type="gramEnd"/>
            <w:r w:rsidRPr="00C83E51">
              <w:rPr>
                <w:rFonts w:eastAsia="標楷體" w:cs="Times New Roman"/>
                <w:color w:val="auto"/>
              </w:rPr>
              <w:t xml:space="preserve"> </w:t>
            </w:r>
          </w:p>
          <w:p w14:paraId="70EE0FB5" w14:textId="77777777" w:rsidR="00296C84" w:rsidRPr="00C83E51" w:rsidRDefault="00296C84" w:rsidP="00296C84">
            <w:pPr>
              <w:widowControl w:val="0"/>
              <w:spacing w:after="0" w:line="400" w:lineRule="exact"/>
              <w:ind w:left="92"/>
              <w:rPr>
                <w:rFonts w:eastAsia="標楷體" w:cs="Times New Roman"/>
                <w:color w:val="auto"/>
              </w:rPr>
            </w:pPr>
            <w:r w:rsidRPr="00C83E51">
              <w:rPr>
                <w:rFonts w:eastAsia="標楷體" w:cs="Times New Roman" w:hint="eastAsia"/>
                <w:color w:val="auto"/>
              </w:rPr>
              <w:t>第八</w:t>
            </w:r>
            <w:proofErr w:type="gramStart"/>
            <w:r w:rsidRPr="00C83E51">
              <w:rPr>
                <w:rFonts w:eastAsia="標楷體" w:cs="Times New Roman" w:hint="eastAsia"/>
                <w:color w:val="auto"/>
              </w:rPr>
              <w:t>週</w:t>
            </w:r>
            <w:proofErr w:type="gramEnd"/>
            <w:r w:rsidRPr="00C83E51">
              <w:rPr>
                <w:rFonts w:eastAsia="標楷體" w:cs="Times New Roman"/>
                <w:color w:val="auto"/>
              </w:rPr>
              <w:t xml:space="preserve"> </w:t>
            </w:r>
          </w:p>
          <w:p w14:paraId="70EE0FB6" w14:textId="77777777" w:rsidR="00296C84" w:rsidRPr="00C83E51" w:rsidRDefault="00296C84" w:rsidP="00296C84">
            <w:pPr>
              <w:widowControl w:val="0"/>
              <w:spacing w:after="0" w:line="400" w:lineRule="exact"/>
              <w:ind w:left="92"/>
              <w:rPr>
                <w:rFonts w:eastAsia="標楷體" w:cs="Times New Roman"/>
                <w:color w:val="auto"/>
              </w:rPr>
            </w:pPr>
            <w:r w:rsidRPr="00C83E51">
              <w:rPr>
                <w:rFonts w:eastAsia="標楷體" w:cs="Times New Roman" w:hint="eastAsia"/>
                <w:color w:val="auto"/>
              </w:rPr>
              <w:t>第九</w:t>
            </w:r>
            <w:proofErr w:type="gramStart"/>
            <w:r w:rsidRPr="00C83E51">
              <w:rPr>
                <w:rFonts w:eastAsia="標楷體" w:cs="Times New Roman" w:hint="eastAsia"/>
                <w:color w:val="auto"/>
              </w:rPr>
              <w:t>週</w:t>
            </w:r>
            <w:proofErr w:type="gramEnd"/>
          </w:p>
          <w:p w14:paraId="70EE0FB7" w14:textId="77777777" w:rsidR="00296C84" w:rsidRPr="00C83E51" w:rsidRDefault="00296C84" w:rsidP="00296C84">
            <w:pPr>
              <w:widowControl w:val="0"/>
              <w:spacing w:after="0" w:line="400" w:lineRule="exact"/>
              <w:ind w:left="92"/>
              <w:rPr>
                <w:rFonts w:eastAsia="標楷體" w:cs="Times New Roman"/>
                <w:color w:val="auto"/>
              </w:rPr>
            </w:pPr>
            <w:r w:rsidRPr="00C83E51">
              <w:rPr>
                <w:rFonts w:eastAsia="標楷體" w:cs="Times New Roman" w:hint="eastAsia"/>
                <w:color w:val="auto"/>
              </w:rPr>
              <w:t>第十</w:t>
            </w:r>
            <w:proofErr w:type="gramStart"/>
            <w:r w:rsidRPr="00C83E51">
              <w:rPr>
                <w:rFonts w:eastAsia="標楷體" w:cs="Times New Roman" w:hint="eastAsia"/>
                <w:color w:val="auto"/>
              </w:rPr>
              <w:t>週</w:t>
            </w:r>
            <w:proofErr w:type="gramEnd"/>
            <w:r w:rsidRPr="00C83E51">
              <w:rPr>
                <w:rFonts w:eastAsia="標楷體" w:cs="Times New Roman"/>
                <w:color w:val="auto"/>
              </w:rPr>
              <w:t xml:space="preserve"> </w:t>
            </w:r>
          </w:p>
          <w:p w14:paraId="70EE0FB8" w14:textId="77777777" w:rsidR="00296C84" w:rsidRPr="00C83E51" w:rsidRDefault="00296C84" w:rsidP="00296C84">
            <w:pPr>
              <w:widowControl w:val="0"/>
              <w:spacing w:after="0" w:line="400" w:lineRule="exact"/>
              <w:ind w:left="92"/>
              <w:rPr>
                <w:rFonts w:eastAsia="標楷體" w:cs="Times New Roman"/>
                <w:color w:val="auto"/>
              </w:rPr>
            </w:pPr>
            <w:r w:rsidRPr="00C83E51">
              <w:rPr>
                <w:rFonts w:eastAsia="標楷體" w:cs="Times New Roman" w:hint="eastAsia"/>
                <w:color w:val="auto"/>
              </w:rPr>
              <w:t>第十一</w:t>
            </w:r>
            <w:proofErr w:type="gramStart"/>
            <w:r w:rsidRPr="00C83E51">
              <w:rPr>
                <w:rFonts w:eastAsia="標楷體" w:cs="Times New Roman" w:hint="eastAsia"/>
                <w:color w:val="auto"/>
              </w:rPr>
              <w:t>週</w:t>
            </w:r>
            <w:proofErr w:type="gramEnd"/>
          </w:p>
          <w:p w14:paraId="70EE0FB9" w14:textId="77777777" w:rsidR="00296C84" w:rsidRPr="00C83E51" w:rsidRDefault="00296C84" w:rsidP="00296C84">
            <w:pPr>
              <w:widowControl w:val="0"/>
              <w:spacing w:after="0" w:line="400" w:lineRule="exact"/>
              <w:ind w:left="92"/>
              <w:rPr>
                <w:rFonts w:eastAsia="標楷體" w:cs="Times New Roman"/>
                <w:color w:val="auto"/>
              </w:rPr>
            </w:pPr>
            <w:r w:rsidRPr="00C83E51">
              <w:rPr>
                <w:rFonts w:eastAsia="標楷體" w:cs="Times New Roman" w:hint="eastAsia"/>
                <w:color w:val="auto"/>
              </w:rPr>
              <w:t>第十二</w:t>
            </w:r>
            <w:proofErr w:type="gramStart"/>
            <w:r w:rsidRPr="00C83E51">
              <w:rPr>
                <w:rFonts w:eastAsia="標楷體" w:cs="Times New Roman" w:hint="eastAsia"/>
                <w:color w:val="auto"/>
              </w:rPr>
              <w:t>週</w:t>
            </w:r>
            <w:proofErr w:type="gramEnd"/>
            <w:r w:rsidRPr="00C83E51">
              <w:rPr>
                <w:rFonts w:eastAsia="標楷體" w:cs="Times New Roman"/>
                <w:color w:val="auto"/>
              </w:rPr>
              <w:t xml:space="preserve"> </w:t>
            </w:r>
          </w:p>
          <w:p w14:paraId="70EE0FBA" w14:textId="77777777" w:rsidR="00296C84" w:rsidRPr="00C83E51" w:rsidRDefault="00296C84" w:rsidP="00296C84">
            <w:pPr>
              <w:widowControl w:val="0"/>
              <w:spacing w:after="0" w:line="400" w:lineRule="exact"/>
              <w:ind w:left="92"/>
              <w:rPr>
                <w:rFonts w:eastAsia="標楷體" w:cs="Times New Roman"/>
                <w:color w:val="auto"/>
              </w:rPr>
            </w:pPr>
            <w:r w:rsidRPr="00C83E51">
              <w:rPr>
                <w:rFonts w:eastAsia="標楷體" w:cs="Times New Roman" w:hint="eastAsia"/>
                <w:color w:val="auto"/>
              </w:rPr>
              <w:t>第十三</w:t>
            </w:r>
            <w:proofErr w:type="gramStart"/>
            <w:r w:rsidRPr="00C83E51">
              <w:rPr>
                <w:rFonts w:eastAsia="標楷體" w:cs="Times New Roman" w:hint="eastAsia"/>
                <w:color w:val="auto"/>
              </w:rPr>
              <w:t>週</w:t>
            </w:r>
            <w:proofErr w:type="gramEnd"/>
            <w:r w:rsidRPr="00C83E51">
              <w:rPr>
                <w:rFonts w:eastAsia="標楷體" w:cs="Times New Roman"/>
                <w:color w:val="auto"/>
              </w:rPr>
              <w:t xml:space="preserve"> </w:t>
            </w:r>
          </w:p>
          <w:p w14:paraId="70EE0FBB" w14:textId="77777777" w:rsidR="00296C84" w:rsidRPr="00C83E51" w:rsidRDefault="00296C84" w:rsidP="00296C84">
            <w:pPr>
              <w:widowControl w:val="0"/>
              <w:spacing w:after="0" w:line="400" w:lineRule="exact"/>
              <w:ind w:left="92"/>
              <w:rPr>
                <w:rFonts w:eastAsia="標楷體" w:cs="Times New Roman"/>
                <w:color w:val="auto"/>
              </w:rPr>
            </w:pPr>
            <w:r w:rsidRPr="00C83E51">
              <w:rPr>
                <w:rFonts w:eastAsia="標楷體" w:cs="Times New Roman" w:hint="eastAsia"/>
                <w:color w:val="auto"/>
              </w:rPr>
              <w:t>第十四</w:t>
            </w:r>
            <w:proofErr w:type="gramStart"/>
            <w:r w:rsidRPr="00C83E51">
              <w:rPr>
                <w:rFonts w:eastAsia="標楷體" w:cs="Times New Roman" w:hint="eastAsia"/>
                <w:color w:val="auto"/>
              </w:rPr>
              <w:t>週</w:t>
            </w:r>
            <w:proofErr w:type="gramEnd"/>
            <w:r w:rsidRPr="00C83E51">
              <w:rPr>
                <w:rFonts w:eastAsia="標楷體" w:cs="Times New Roman"/>
                <w:color w:val="auto"/>
              </w:rPr>
              <w:t xml:space="preserve"> </w:t>
            </w:r>
          </w:p>
          <w:p w14:paraId="70EE0FBC" w14:textId="77777777" w:rsidR="00296C84" w:rsidRPr="00C83E51" w:rsidRDefault="00296C84" w:rsidP="00296C84">
            <w:pPr>
              <w:widowControl w:val="0"/>
              <w:spacing w:after="0" w:line="400" w:lineRule="exact"/>
              <w:ind w:left="92"/>
              <w:rPr>
                <w:rFonts w:eastAsia="標楷體" w:cs="Times New Roman"/>
                <w:color w:val="auto"/>
              </w:rPr>
            </w:pPr>
            <w:r w:rsidRPr="00C83E51">
              <w:rPr>
                <w:rFonts w:eastAsia="標楷體" w:cs="Times New Roman" w:hint="eastAsia"/>
                <w:color w:val="auto"/>
              </w:rPr>
              <w:t>第十五</w:t>
            </w:r>
            <w:proofErr w:type="gramStart"/>
            <w:r w:rsidRPr="00C83E51">
              <w:rPr>
                <w:rFonts w:eastAsia="標楷體" w:cs="Times New Roman" w:hint="eastAsia"/>
                <w:color w:val="auto"/>
              </w:rPr>
              <w:t>週</w:t>
            </w:r>
            <w:proofErr w:type="gramEnd"/>
            <w:r w:rsidRPr="00C83E51">
              <w:rPr>
                <w:rFonts w:eastAsia="標楷體" w:cs="Times New Roman"/>
                <w:color w:val="auto"/>
              </w:rPr>
              <w:t xml:space="preserve"> </w:t>
            </w:r>
          </w:p>
          <w:p w14:paraId="70EE0FBD" w14:textId="77777777" w:rsidR="00296C84" w:rsidRPr="00C83E51" w:rsidRDefault="00296C84" w:rsidP="00296C84">
            <w:pPr>
              <w:widowControl w:val="0"/>
              <w:spacing w:after="0" w:line="400" w:lineRule="exact"/>
              <w:ind w:left="92"/>
              <w:rPr>
                <w:rFonts w:eastAsia="標楷體" w:cs="Times New Roman"/>
                <w:color w:val="auto"/>
              </w:rPr>
            </w:pPr>
            <w:r w:rsidRPr="00C83E51">
              <w:rPr>
                <w:rFonts w:eastAsia="標楷體" w:cs="Times New Roman" w:hint="eastAsia"/>
                <w:color w:val="auto"/>
              </w:rPr>
              <w:t>第十六</w:t>
            </w:r>
            <w:proofErr w:type="gramStart"/>
            <w:r w:rsidRPr="00C83E51">
              <w:rPr>
                <w:rFonts w:eastAsia="標楷體" w:cs="Times New Roman" w:hint="eastAsia"/>
                <w:color w:val="auto"/>
              </w:rPr>
              <w:t>週</w:t>
            </w:r>
            <w:proofErr w:type="gramEnd"/>
            <w:r w:rsidRPr="00C83E51">
              <w:rPr>
                <w:rFonts w:eastAsia="標楷體" w:cs="Times New Roman"/>
                <w:color w:val="auto"/>
              </w:rPr>
              <w:t xml:space="preserve"> </w:t>
            </w:r>
          </w:p>
          <w:p w14:paraId="70EE0FBE" w14:textId="77777777" w:rsidR="00296C84" w:rsidRPr="00C83E51" w:rsidRDefault="00296C84" w:rsidP="00296C84">
            <w:pPr>
              <w:widowControl w:val="0"/>
              <w:spacing w:after="0" w:line="400" w:lineRule="exact"/>
              <w:ind w:left="92"/>
              <w:rPr>
                <w:rFonts w:eastAsia="標楷體" w:cs="Times New Roman"/>
                <w:color w:val="auto"/>
              </w:rPr>
            </w:pPr>
            <w:r w:rsidRPr="00C83E51">
              <w:rPr>
                <w:rFonts w:eastAsia="標楷體" w:cs="Times New Roman" w:hint="eastAsia"/>
                <w:color w:val="auto"/>
              </w:rPr>
              <w:t>第十七</w:t>
            </w:r>
            <w:proofErr w:type="gramStart"/>
            <w:r w:rsidRPr="00C83E51">
              <w:rPr>
                <w:rFonts w:eastAsia="標楷體" w:cs="Times New Roman" w:hint="eastAsia"/>
                <w:color w:val="auto"/>
              </w:rPr>
              <w:t>週</w:t>
            </w:r>
            <w:proofErr w:type="gramEnd"/>
            <w:r w:rsidRPr="00C83E51">
              <w:rPr>
                <w:rFonts w:eastAsia="標楷體" w:cs="Times New Roman"/>
                <w:color w:val="auto"/>
              </w:rPr>
              <w:t xml:space="preserve"> </w:t>
            </w:r>
          </w:p>
          <w:p w14:paraId="70EE0FBF" w14:textId="77777777" w:rsidR="00296C84" w:rsidRPr="00C83E51" w:rsidRDefault="00296C84" w:rsidP="00296C84">
            <w:pPr>
              <w:widowControl w:val="0"/>
              <w:spacing w:after="0" w:line="400" w:lineRule="exact"/>
              <w:ind w:left="92"/>
              <w:rPr>
                <w:rFonts w:eastAsia="標楷體" w:cs="Times New Roman"/>
                <w:color w:val="auto"/>
                <w:sz w:val="24"/>
              </w:rPr>
            </w:pPr>
            <w:r w:rsidRPr="00C83E51">
              <w:rPr>
                <w:rFonts w:eastAsia="標楷體" w:cs="Times New Roman" w:hint="eastAsia"/>
                <w:color w:val="auto"/>
              </w:rPr>
              <w:t>第十八</w:t>
            </w:r>
            <w:proofErr w:type="gramStart"/>
            <w:r w:rsidRPr="00C83E51">
              <w:rPr>
                <w:rFonts w:eastAsia="標楷體" w:cs="Times New Roman" w:hint="eastAsia"/>
                <w:color w:val="auto"/>
              </w:rPr>
              <w:t>週</w:t>
            </w:r>
            <w:proofErr w:type="gramEnd"/>
            <w:r w:rsidRPr="00C83E51">
              <w:rPr>
                <w:rFonts w:eastAsia="標楷體" w:cs="Times New Roman"/>
                <w:color w:val="auto"/>
              </w:rPr>
              <w:t xml:space="preserve"> </w:t>
            </w:r>
          </w:p>
        </w:tc>
      </w:tr>
      <w:tr w:rsidR="00296C84" w:rsidRPr="00C83E51" w14:paraId="70EE0FC4" w14:textId="77777777" w:rsidTr="00296C84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0EE0FC1" w14:textId="77777777" w:rsidR="00296C84" w:rsidRPr="00C83E51" w:rsidRDefault="00296C84" w:rsidP="00296C84">
            <w:pPr>
              <w:spacing w:after="0" w:line="240" w:lineRule="auto"/>
              <w:rPr>
                <w:rFonts w:eastAsia="標楷體" w:cs="Times New Roman"/>
                <w:color w:val="auto"/>
                <w:sz w:val="24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E0FC2" w14:textId="77777777" w:rsidR="00296C84" w:rsidRPr="00C83E51" w:rsidRDefault="00296C84" w:rsidP="00296C84">
            <w:pPr>
              <w:widowControl w:val="0"/>
              <w:spacing w:after="0" w:line="240" w:lineRule="auto"/>
              <w:jc w:val="center"/>
              <w:rPr>
                <w:rFonts w:eastAsia="標楷體" w:cs="Times New Roman"/>
                <w:color w:val="auto"/>
                <w:sz w:val="24"/>
              </w:rPr>
            </w:pPr>
            <w:r w:rsidRPr="00C83E51">
              <w:rPr>
                <w:rFonts w:eastAsia="標楷體" w:cs="Times New Roman" w:hint="eastAsia"/>
                <w:color w:val="auto"/>
                <w:sz w:val="24"/>
              </w:rPr>
              <w:t>教學方法</w:t>
            </w:r>
          </w:p>
        </w:tc>
        <w:tc>
          <w:tcPr>
            <w:tcW w:w="8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0EE0FC3" w14:textId="77777777" w:rsidR="00296C84" w:rsidRPr="00C83E51" w:rsidRDefault="00296C84" w:rsidP="00296C84">
            <w:pPr>
              <w:widowControl w:val="0"/>
              <w:spacing w:after="0" w:line="400" w:lineRule="exact"/>
              <w:ind w:left="92"/>
              <w:rPr>
                <w:rFonts w:eastAsia="標楷體" w:cs="Times New Roman"/>
                <w:color w:val="auto"/>
                <w:sz w:val="24"/>
              </w:rPr>
            </w:pPr>
          </w:p>
        </w:tc>
      </w:tr>
      <w:tr w:rsidR="00296C84" w:rsidRPr="00C83E51" w14:paraId="70EE0FC8" w14:textId="77777777" w:rsidTr="00296C84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0EE0FC5" w14:textId="77777777" w:rsidR="00296C84" w:rsidRPr="00C83E51" w:rsidRDefault="00296C84" w:rsidP="00296C84">
            <w:pPr>
              <w:spacing w:after="0" w:line="240" w:lineRule="auto"/>
              <w:rPr>
                <w:rFonts w:eastAsia="標楷體" w:cs="Times New Roman"/>
                <w:color w:val="auto"/>
                <w:sz w:val="24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E0FC6" w14:textId="77777777" w:rsidR="00296C84" w:rsidRPr="00C83E51" w:rsidRDefault="00296C84" w:rsidP="00296C84">
            <w:pPr>
              <w:widowControl w:val="0"/>
              <w:spacing w:after="0" w:line="240" w:lineRule="auto"/>
              <w:jc w:val="center"/>
              <w:rPr>
                <w:rFonts w:eastAsia="標楷體" w:cs="Times New Roman"/>
                <w:color w:val="auto"/>
                <w:sz w:val="24"/>
              </w:rPr>
            </w:pPr>
            <w:r w:rsidRPr="00C83E51">
              <w:rPr>
                <w:rFonts w:eastAsia="標楷體" w:cs="Times New Roman" w:hint="eastAsia"/>
                <w:color w:val="auto"/>
                <w:sz w:val="24"/>
              </w:rPr>
              <w:t>學習評量</w:t>
            </w:r>
          </w:p>
        </w:tc>
        <w:tc>
          <w:tcPr>
            <w:tcW w:w="8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0EE0FC7" w14:textId="77777777" w:rsidR="00296C84" w:rsidRPr="00C83E51" w:rsidRDefault="00296C84" w:rsidP="00296C84">
            <w:pPr>
              <w:widowControl w:val="0"/>
              <w:spacing w:after="0" w:line="400" w:lineRule="exact"/>
              <w:ind w:left="92"/>
              <w:rPr>
                <w:rFonts w:eastAsia="標楷體" w:cs="Times New Roman"/>
                <w:color w:val="auto"/>
                <w:sz w:val="24"/>
              </w:rPr>
            </w:pPr>
          </w:p>
        </w:tc>
      </w:tr>
      <w:tr w:rsidR="00296C84" w:rsidRPr="00C83E51" w14:paraId="70EE0FCC" w14:textId="77777777" w:rsidTr="00296C84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0EE0FC9" w14:textId="77777777" w:rsidR="00296C84" w:rsidRPr="00C83E51" w:rsidRDefault="00296C84" w:rsidP="00296C84">
            <w:pPr>
              <w:spacing w:after="0" w:line="240" w:lineRule="auto"/>
              <w:rPr>
                <w:rFonts w:eastAsia="標楷體" w:cs="Times New Roman"/>
                <w:color w:val="auto"/>
                <w:sz w:val="24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0EE0FCA" w14:textId="77777777" w:rsidR="00296C84" w:rsidRPr="00C83E51" w:rsidRDefault="00296C84" w:rsidP="00296C84">
            <w:pPr>
              <w:widowControl w:val="0"/>
              <w:spacing w:after="0" w:line="240" w:lineRule="auto"/>
              <w:jc w:val="center"/>
              <w:rPr>
                <w:rFonts w:eastAsia="標楷體" w:cs="Times New Roman"/>
                <w:color w:val="auto"/>
                <w:sz w:val="24"/>
              </w:rPr>
            </w:pPr>
            <w:r w:rsidRPr="00C83E51">
              <w:rPr>
                <w:rFonts w:eastAsia="標楷體" w:cs="Times New Roman" w:hint="eastAsia"/>
                <w:color w:val="auto"/>
                <w:sz w:val="24"/>
              </w:rPr>
              <w:t>教學用書</w:t>
            </w:r>
          </w:p>
        </w:tc>
        <w:tc>
          <w:tcPr>
            <w:tcW w:w="864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70EE0FCB" w14:textId="77777777" w:rsidR="00296C84" w:rsidRPr="00C83E51" w:rsidRDefault="00296C84" w:rsidP="00296C84">
            <w:pPr>
              <w:widowControl w:val="0"/>
              <w:spacing w:after="0" w:line="400" w:lineRule="exact"/>
              <w:ind w:left="92"/>
              <w:rPr>
                <w:rFonts w:eastAsia="標楷體" w:cs="Times New Roman"/>
                <w:color w:val="auto"/>
                <w:sz w:val="24"/>
              </w:rPr>
            </w:pPr>
          </w:p>
        </w:tc>
      </w:tr>
      <w:tr w:rsidR="00296C84" w:rsidRPr="00C83E51" w14:paraId="70EE0FCE" w14:textId="77777777" w:rsidTr="00296C84">
        <w:trPr>
          <w:cantSplit/>
          <w:jc w:val="center"/>
        </w:trPr>
        <w:tc>
          <w:tcPr>
            <w:tcW w:w="1059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70EE0FCD" w14:textId="77777777" w:rsidR="00296C84" w:rsidRPr="00C83E51" w:rsidRDefault="00296C84" w:rsidP="00296C84">
            <w:pPr>
              <w:widowControl w:val="0"/>
              <w:spacing w:after="0" w:line="480" w:lineRule="auto"/>
              <w:ind w:left="91"/>
              <w:rPr>
                <w:rFonts w:eastAsia="標楷體" w:cs="Times New Roman"/>
                <w:color w:val="auto"/>
                <w:sz w:val="24"/>
              </w:rPr>
            </w:pPr>
            <w:proofErr w:type="gramStart"/>
            <w:r w:rsidRPr="00C83E51">
              <w:rPr>
                <w:rFonts w:eastAsia="標楷體" w:cs="Times New Roman" w:hint="eastAsia"/>
                <w:color w:val="auto"/>
                <w:sz w:val="24"/>
              </w:rPr>
              <w:t>註</w:t>
            </w:r>
            <w:proofErr w:type="gramEnd"/>
            <w:r w:rsidRPr="00C83E51">
              <w:rPr>
                <w:rFonts w:eastAsia="標楷體" w:cs="Times New Roman" w:hint="eastAsia"/>
                <w:color w:val="auto"/>
                <w:sz w:val="24"/>
              </w:rPr>
              <w:t>：本案經</w:t>
            </w:r>
            <w:r w:rsidRPr="00C83E51">
              <w:rPr>
                <w:rFonts w:eastAsia="標楷體" w:cs="Times New Roman"/>
                <w:color w:val="auto"/>
                <w:sz w:val="24"/>
              </w:rPr>
              <w:t xml:space="preserve">   </w:t>
            </w:r>
            <w:proofErr w:type="gramStart"/>
            <w:r w:rsidRPr="00C83E51">
              <w:rPr>
                <w:rFonts w:eastAsia="標楷體" w:cs="Times New Roman" w:hint="eastAsia"/>
                <w:color w:val="auto"/>
                <w:sz w:val="24"/>
              </w:rPr>
              <w:t>學年度第</w:t>
            </w:r>
            <w:proofErr w:type="gramEnd"/>
            <w:r w:rsidRPr="00C83E51">
              <w:rPr>
                <w:rFonts w:eastAsia="標楷體" w:cs="Times New Roman"/>
                <w:color w:val="auto"/>
                <w:sz w:val="24"/>
              </w:rPr>
              <w:t xml:space="preserve">   </w:t>
            </w:r>
            <w:r w:rsidRPr="00C83E51">
              <w:rPr>
                <w:rFonts w:eastAsia="標楷體" w:cs="Times New Roman" w:hint="eastAsia"/>
                <w:color w:val="auto"/>
                <w:sz w:val="24"/>
              </w:rPr>
              <w:t>學期第</w:t>
            </w:r>
            <w:r w:rsidRPr="00330501">
              <w:rPr>
                <w:rFonts w:eastAsia="標楷體" w:cs="Times New Roman"/>
                <w:color w:val="auto"/>
                <w:sz w:val="24"/>
              </w:rPr>
              <w:t xml:space="preserve">   </w:t>
            </w:r>
            <w:r w:rsidRPr="00330501">
              <w:rPr>
                <w:rFonts w:eastAsia="標楷體" w:cs="Times New Roman" w:hint="eastAsia"/>
                <w:color w:val="auto"/>
                <w:sz w:val="24"/>
              </w:rPr>
              <w:t>次</w:t>
            </w:r>
            <w:r w:rsidRPr="00330501">
              <w:rPr>
                <w:rFonts w:eastAsia="標楷體" w:cs="Times New Roman" w:hint="eastAsia"/>
                <w:color w:val="auto"/>
                <w:sz w:val="24"/>
                <w:lang w:eastAsia="zh-HK"/>
              </w:rPr>
              <w:t>大武山學院</w:t>
            </w:r>
            <w:r w:rsidRPr="00330501">
              <w:rPr>
                <w:rFonts w:eastAsia="標楷體" w:cs="Times New Roman" w:hint="eastAsia"/>
                <w:color w:val="auto"/>
                <w:sz w:val="24"/>
              </w:rPr>
              <w:t>課程委員會通過（由</w:t>
            </w:r>
            <w:r w:rsidRPr="00330501">
              <w:rPr>
                <w:rFonts w:eastAsia="標楷體" w:cs="Times New Roman" w:hint="eastAsia"/>
                <w:color w:val="auto"/>
                <w:sz w:val="24"/>
                <w:lang w:eastAsia="zh-HK"/>
              </w:rPr>
              <w:t>大武山學院</w:t>
            </w:r>
            <w:r w:rsidRPr="00330501">
              <w:rPr>
                <w:rFonts w:eastAsia="標楷體" w:cs="Times New Roman" w:hint="eastAsia"/>
                <w:color w:val="auto"/>
                <w:sz w:val="24"/>
              </w:rPr>
              <w:t>填寫）</w:t>
            </w:r>
          </w:p>
        </w:tc>
      </w:tr>
    </w:tbl>
    <w:p w14:paraId="70EE0FCF" w14:textId="77777777" w:rsidR="004C7ADD" w:rsidRPr="00C83E51" w:rsidRDefault="004C7ADD" w:rsidP="004C7ADD">
      <w:pPr>
        <w:widowControl w:val="0"/>
        <w:spacing w:after="0" w:line="240" w:lineRule="auto"/>
        <w:ind w:rightChars="133" w:right="293"/>
        <w:jc w:val="center"/>
        <w:rPr>
          <w:rFonts w:eastAsia="新細明體" w:cs="Times New Roman"/>
          <w:color w:val="auto"/>
          <w:sz w:val="16"/>
          <w:szCs w:val="16"/>
        </w:rPr>
      </w:pPr>
    </w:p>
    <w:p w14:paraId="70EE0FD0" w14:textId="77777777" w:rsidR="004C7ADD" w:rsidRPr="00C83E51" w:rsidRDefault="004C7ADD" w:rsidP="004C7ADD">
      <w:pPr>
        <w:widowControl w:val="0"/>
        <w:spacing w:after="0" w:line="240" w:lineRule="auto"/>
        <w:ind w:rightChars="133" w:right="293"/>
        <w:jc w:val="center"/>
        <w:rPr>
          <w:rFonts w:eastAsia="新細明體" w:cs="Times New Roman"/>
          <w:color w:val="auto"/>
          <w:sz w:val="16"/>
          <w:szCs w:val="16"/>
        </w:rPr>
      </w:pPr>
    </w:p>
    <w:p w14:paraId="70EE0FD1" w14:textId="77777777" w:rsidR="00296C84" w:rsidRPr="00330501" w:rsidRDefault="00296C84" w:rsidP="004C7ADD">
      <w:pPr>
        <w:widowControl w:val="0"/>
        <w:spacing w:after="0" w:line="240" w:lineRule="auto"/>
        <w:ind w:rightChars="133" w:right="293"/>
        <w:jc w:val="center"/>
        <w:rPr>
          <w:rFonts w:eastAsia="新細明體" w:cs="Times New Roman"/>
          <w:color w:val="auto"/>
          <w:sz w:val="16"/>
          <w:szCs w:val="16"/>
        </w:rPr>
      </w:pPr>
      <w:r w:rsidRPr="00C83E51">
        <w:rPr>
          <w:rFonts w:ascii="標楷體" w:eastAsia="標楷體" w:hAnsi="標楷體" w:cs="Times New Roman" w:hint="eastAsia"/>
          <w:b/>
          <w:color w:val="auto"/>
          <w:sz w:val="28"/>
          <w:szCs w:val="28"/>
        </w:rPr>
        <w:t>系(所)主管：</w:t>
      </w:r>
      <w:r w:rsidR="004C7ADD" w:rsidRPr="00C83E51">
        <w:rPr>
          <w:rFonts w:ascii="標楷體" w:eastAsia="標楷體" w:hAnsi="標楷體" w:cs="Times New Roman" w:hint="eastAsia"/>
          <w:b/>
          <w:color w:val="auto"/>
          <w:sz w:val="28"/>
          <w:szCs w:val="28"/>
        </w:rPr>
        <w:t xml:space="preserve"> </w:t>
      </w:r>
      <w:r w:rsidR="004C7ADD" w:rsidRPr="00C83E51">
        <w:rPr>
          <w:rFonts w:ascii="標楷體" w:eastAsia="標楷體" w:hAnsi="標楷體" w:cs="Times New Roman"/>
          <w:b/>
          <w:color w:val="auto"/>
          <w:sz w:val="28"/>
          <w:szCs w:val="28"/>
        </w:rPr>
        <w:t xml:space="preserve"> </w:t>
      </w:r>
      <w:r w:rsidR="004C7ADD" w:rsidRPr="00C83E51">
        <w:rPr>
          <w:rFonts w:ascii="標楷體" w:eastAsia="標楷體" w:hAnsi="標楷體" w:cs="Times New Roman" w:hint="eastAsia"/>
          <w:b/>
          <w:color w:val="auto"/>
          <w:sz w:val="28"/>
          <w:szCs w:val="28"/>
        </w:rPr>
        <w:t xml:space="preserve">  </w:t>
      </w:r>
      <w:r w:rsidR="004C7ADD" w:rsidRPr="00C83E51">
        <w:rPr>
          <w:rFonts w:ascii="標楷體" w:eastAsia="標楷體" w:hAnsi="標楷體" w:cs="Times New Roman" w:hint="eastAsia"/>
          <w:b/>
          <w:color w:val="3333FF"/>
          <w:sz w:val="28"/>
          <w:szCs w:val="28"/>
        </w:rPr>
        <w:t xml:space="preserve"> </w:t>
      </w:r>
      <w:r w:rsidR="004C7ADD" w:rsidRPr="00330501">
        <w:rPr>
          <w:rFonts w:ascii="標楷體" w:eastAsia="標楷體" w:hAnsi="標楷體" w:cs="Times New Roman" w:hint="eastAsia"/>
          <w:b/>
          <w:color w:val="auto"/>
          <w:sz w:val="28"/>
          <w:szCs w:val="28"/>
          <w:lang w:eastAsia="zh-HK"/>
        </w:rPr>
        <w:t>博雅</w:t>
      </w:r>
      <w:r w:rsidR="004C7ADD" w:rsidRPr="00330501">
        <w:rPr>
          <w:rFonts w:ascii="標楷體" w:eastAsia="標楷體" w:hAnsi="標楷體" w:cs="Times New Roman" w:hint="eastAsia"/>
          <w:b/>
          <w:color w:val="auto"/>
          <w:sz w:val="28"/>
          <w:szCs w:val="28"/>
        </w:rPr>
        <w:t>/</w:t>
      </w:r>
      <w:r w:rsidR="004C7ADD" w:rsidRPr="00330501">
        <w:rPr>
          <w:rFonts w:ascii="標楷體" w:eastAsia="標楷體" w:hAnsi="標楷體" w:cs="Times New Roman" w:hint="eastAsia"/>
          <w:b/>
          <w:color w:val="auto"/>
          <w:sz w:val="28"/>
          <w:szCs w:val="28"/>
          <w:lang w:eastAsia="zh-HK"/>
        </w:rPr>
        <w:t>共同教育中心主任：</w:t>
      </w:r>
      <w:r w:rsidR="004C7ADD" w:rsidRPr="00330501">
        <w:rPr>
          <w:rFonts w:ascii="標楷體" w:eastAsia="標楷體" w:hAnsi="標楷體" w:cs="Times New Roman" w:hint="eastAsia"/>
          <w:b/>
          <w:color w:val="auto"/>
          <w:sz w:val="28"/>
          <w:szCs w:val="28"/>
        </w:rPr>
        <w:t xml:space="preserve">   </w:t>
      </w:r>
      <w:r w:rsidR="004C7ADD" w:rsidRPr="00330501">
        <w:rPr>
          <w:rFonts w:ascii="標楷體" w:eastAsia="標楷體" w:hAnsi="標楷體" w:cs="Times New Roman"/>
          <w:b/>
          <w:color w:val="auto"/>
          <w:sz w:val="28"/>
          <w:szCs w:val="28"/>
        </w:rPr>
        <w:t xml:space="preserve"> </w:t>
      </w:r>
      <w:r w:rsidRPr="00330501">
        <w:rPr>
          <w:rFonts w:ascii="標楷體" w:eastAsia="標楷體" w:hAnsi="標楷體" w:cs="Times New Roman" w:hint="eastAsia"/>
          <w:b/>
          <w:color w:val="auto"/>
          <w:sz w:val="28"/>
          <w:szCs w:val="28"/>
          <w:lang w:eastAsia="zh-HK"/>
        </w:rPr>
        <w:t>大武山學院</w:t>
      </w:r>
      <w:r w:rsidR="00FE396E" w:rsidRPr="00330501">
        <w:rPr>
          <w:rFonts w:ascii="標楷體" w:eastAsia="標楷體" w:hAnsi="標楷體" w:cs="Times New Roman" w:hint="eastAsia"/>
          <w:b/>
          <w:color w:val="auto"/>
          <w:sz w:val="28"/>
          <w:szCs w:val="28"/>
          <w:lang w:eastAsia="zh-HK"/>
        </w:rPr>
        <w:t>院長</w:t>
      </w:r>
      <w:r w:rsidRPr="00330501">
        <w:rPr>
          <w:rFonts w:ascii="標楷體" w:eastAsia="標楷體" w:hAnsi="標楷體" w:cs="Times New Roman" w:hint="eastAsia"/>
          <w:b/>
          <w:color w:val="auto"/>
          <w:sz w:val="28"/>
          <w:szCs w:val="28"/>
        </w:rPr>
        <w:t>：</w:t>
      </w:r>
    </w:p>
    <w:p w14:paraId="70EE0FD2" w14:textId="77777777" w:rsidR="00296C84" w:rsidRPr="00330501" w:rsidRDefault="00296C84" w:rsidP="00296C84">
      <w:pPr>
        <w:widowControl w:val="0"/>
        <w:spacing w:afterLines="50" w:after="120" w:line="500" w:lineRule="exact"/>
        <w:jc w:val="center"/>
        <w:rPr>
          <w:rFonts w:eastAsia="新細明體" w:cs="Times New Roman"/>
          <w:color w:val="auto"/>
          <w:sz w:val="24"/>
        </w:rPr>
      </w:pPr>
    </w:p>
    <w:p w14:paraId="70EE1083" w14:textId="05AF3FBE" w:rsidR="00E43D10" w:rsidRPr="00091EBC" w:rsidRDefault="00E43D10" w:rsidP="00091EBC">
      <w:pPr>
        <w:spacing w:after="0" w:line="240" w:lineRule="auto"/>
        <w:rPr>
          <w:rFonts w:eastAsiaTheme="minorEastAsia"/>
          <w:szCs w:val="26"/>
        </w:rPr>
      </w:pPr>
    </w:p>
    <w:sectPr w:rsidR="00E43D10" w:rsidRPr="00091EBC" w:rsidSect="00B82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40"/>
      <w:pgMar w:top="618" w:right="1009" w:bottom="930" w:left="1134" w:header="720" w:footer="720" w:gutter="0"/>
      <w:paperSrc w:first="399" w:other="39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27318" w14:textId="77777777" w:rsidR="005A09BE" w:rsidRDefault="005A09BE">
      <w:pPr>
        <w:spacing w:after="0" w:line="240" w:lineRule="auto"/>
      </w:pPr>
      <w:r>
        <w:separator/>
      </w:r>
    </w:p>
  </w:endnote>
  <w:endnote w:type="continuationSeparator" w:id="0">
    <w:p w14:paraId="0AEF2F0C" w14:textId="77777777" w:rsidR="005A09BE" w:rsidRDefault="005A0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E1096" w14:textId="77777777" w:rsidR="00B821C3" w:rsidRDefault="00B821C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E1097" w14:textId="77815306" w:rsidR="00B821C3" w:rsidRDefault="00B821C3">
    <w:pPr>
      <w:pStyle w:val="ae"/>
      <w:jc w:val="center"/>
    </w:pPr>
  </w:p>
  <w:p w14:paraId="70EE1098" w14:textId="77777777" w:rsidR="00B821C3" w:rsidRDefault="00B821C3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E109A" w14:textId="77777777" w:rsidR="00B821C3" w:rsidRDefault="00B821C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F472C" w14:textId="77777777" w:rsidR="005A09BE" w:rsidRDefault="005A09BE">
      <w:pPr>
        <w:spacing w:after="0" w:line="240" w:lineRule="auto"/>
      </w:pPr>
      <w:r>
        <w:separator/>
      </w:r>
    </w:p>
  </w:footnote>
  <w:footnote w:type="continuationSeparator" w:id="0">
    <w:p w14:paraId="3A1640AB" w14:textId="77777777" w:rsidR="005A09BE" w:rsidRDefault="005A0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E1094" w14:textId="77777777" w:rsidR="00B821C3" w:rsidRDefault="00B821C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E1095" w14:textId="77777777" w:rsidR="00B821C3" w:rsidRPr="00F31C5A" w:rsidRDefault="00B821C3" w:rsidP="00F31C5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E1099" w14:textId="77777777" w:rsidR="00B821C3" w:rsidRDefault="00B821C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6FA"/>
    <w:multiLevelType w:val="hybridMultilevel"/>
    <w:tmpl w:val="6A06E04E"/>
    <w:lvl w:ilvl="0" w:tplc="E94831EA">
      <w:start w:val="1"/>
      <w:numFmt w:val="taiwaneseCountingThousand"/>
      <w:suff w:val="nothing"/>
      <w:lvlText w:val="%1、"/>
      <w:lvlJc w:val="left"/>
      <w:pPr>
        <w:ind w:left="732" w:hanging="480"/>
      </w:pPr>
      <w:rPr>
        <w:rFonts w:ascii="標楷體" w:eastAsia="標楷體" w:hAnsi="標楷體" w:cs="標楷體"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1" w15:restartNumberingAfterBreak="0">
    <w:nsid w:val="12754B26"/>
    <w:multiLevelType w:val="hybridMultilevel"/>
    <w:tmpl w:val="6D469CE4"/>
    <w:lvl w:ilvl="0" w:tplc="4C8E5A6A">
      <w:start w:val="1"/>
      <w:numFmt w:val="taiwaneseCountingThousand"/>
      <w:lvlText w:val="%1、"/>
      <w:lvlJc w:val="left"/>
      <w:pPr>
        <w:ind w:left="48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 w15:restartNumberingAfterBreak="0">
    <w:nsid w:val="142D37C9"/>
    <w:multiLevelType w:val="hybridMultilevel"/>
    <w:tmpl w:val="D03AD702"/>
    <w:lvl w:ilvl="0" w:tplc="0A244880">
      <w:start w:val="1"/>
      <w:numFmt w:val="taiwaneseCountingThousand"/>
      <w:lvlText w:val="%1、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" w15:restartNumberingAfterBreak="0">
    <w:nsid w:val="14CE6550"/>
    <w:multiLevelType w:val="hybridMultilevel"/>
    <w:tmpl w:val="A2E00D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B26EEF"/>
    <w:multiLevelType w:val="hybridMultilevel"/>
    <w:tmpl w:val="6D469CE4"/>
    <w:lvl w:ilvl="0" w:tplc="4C8E5A6A">
      <w:start w:val="1"/>
      <w:numFmt w:val="taiwaneseCountingThousand"/>
      <w:lvlText w:val="%1、"/>
      <w:lvlJc w:val="left"/>
      <w:pPr>
        <w:ind w:left="48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5" w15:restartNumberingAfterBreak="0">
    <w:nsid w:val="19B60F93"/>
    <w:multiLevelType w:val="hybridMultilevel"/>
    <w:tmpl w:val="4204E7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A6482B"/>
    <w:multiLevelType w:val="hybridMultilevel"/>
    <w:tmpl w:val="6D469CE4"/>
    <w:lvl w:ilvl="0" w:tplc="4C8E5A6A">
      <w:start w:val="1"/>
      <w:numFmt w:val="taiwaneseCountingThousand"/>
      <w:lvlText w:val="%1、"/>
      <w:lvlJc w:val="left"/>
      <w:pPr>
        <w:ind w:left="48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7" w15:restartNumberingAfterBreak="0">
    <w:nsid w:val="36D12D2E"/>
    <w:multiLevelType w:val="hybridMultilevel"/>
    <w:tmpl w:val="01684A54"/>
    <w:lvl w:ilvl="0" w:tplc="A72E08B4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ECF050D8">
      <w:start w:val="50"/>
      <w:numFmt w:val="bullet"/>
      <w:lvlText w:val="■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F333CA3"/>
    <w:multiLevelType w:val="hybridMultilevel"/>
    <w:tmpl w:val="1BF4DB7C"/>
    <w:lvl w:ilvl="0" w:tplc="B6B61C48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E90DA7"/>
    <w:multiLevelType w:val="hybridMultilevel"/>
    <w:tmpl w:val="6D469CE4"/>
    <w:lvl w:ilvl="0" w:tplc="4C8E5A6A">
      <w:start w:val="1"/>
      <w:numFmt w:val="taiwaneseCountingThousand"/>
      <w:lvlText w:val="%1、"/>
      <w:lvlJc w:val="left"/>
      <w:pPr>
        <w:ind w:left="48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0" w15:restartNumberingAfterBreak="0">
    <w:nsid w:val="440B21A8"/>
    <w:multiLevelType w:val="hybridMultilevel"/>
    <w:tmpl w:val="E91C715E"/>
    <w:lvl w:ilvl="0" w:tplc="75B66332">
      <w:start w:val="1"/>
      <w:numFmt w:val="taiwaneseCountingThousand"/>
      <w:lvlText w:val="(%1)"/>
      <w:lvlJc w:val="left"/>
      <w:pPr>
        <w:ind w:left="1287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4D086D7A"/>
    <w:multiLevelType w:val="hybridMultilevel"/>
    <w:tmpl w:val="1DDE3CB2"/>
    <w:lvl w:ilvl="0" w:tplc="9E70B772">
      <w:start w:val="1"/>
      <w:numFmt w:val="taiwaneseCountingThousand"/>
      <w:suff w:val="nothing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1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27"/>
    <w:rsid w:val="00000454"/>
    <w:rsid w:val="00030F53"/>
    <w:rsid w:val="0003317E"/>
    <w:rsid w:val="00086DAC"/>
    <w:rsid w:val="00091EBC"/>
    <w:rsid w:val="000A4B2C"/>
    <w:rsid w:val="000B58BB"/>
    <w:rsid w:val="000D3E9A"/>
    <w:rsid w:val="000D61A0"/>
    <w:rsid w:val="000E10EE"/>
    <w:rsid w:val="001B777F"/>
    <w:rsid w:val="001E24A7"/>
    <w:rsid w:val="00205313"/>
    <w:rsid w:val="002232FA"/>
    <w:rsid w:val="002259C2"/>
    <w:rsid w:val="002263F6"/>
    <w:rsid w:val="0025232A"/>
    <w:rsid w:val="002733EE"/>
    <w:rsid w:val="00296C84"/>
    <w:rsid w:val="002C4510"/>
    <w:rsid w:val="002D5E81"/>
    <w:rsid w:val="002F2F57"/>
    <w:rsid w:val="00301C4D"/>
    <w:rsid w:val="00330501"/>
    <w:rsid w:val="00336FB4"/>
    <w:rsid w:val="00350128"/>
    <w:rsid w:val="003764A3"/>
    <w:rsid w:val="00376657"/>
    <w:rsid w:val="003A2E13"/>
    <w:rsid w:val="003F7E72"/>
    <w:rsid w:val="00411F28"/>
    <w:rsid w:val="004273B9"/>
    <w:rsid w:val="004412A0"/>
    <w:rsid w:val="00447FA2"/>
    <w:rsid w:val="004C7ADD"/>
    <w:rsid w:val="005362E2"/>
    <w:rsid w:val="00557845"/>
    <w:rsid w:val="00557BD0"/>
    <w:rsid w:val="005624F2"/>
    <w:rsid w:val="00562A44"/>
    <w:rsid w:val="00580A44"/>
    <w:rsid w:val="00583697"/>
    <w:rsid w:val="00595BAB"/>
    <w:rsid w:val="00596C47"/>
    <w:rsid w:val="005A09BE"/>
    <w:rsid w:val="005A2B67"/>
    <w:rsid w:val="00620B2D"/>
    <w:rsid w:val="00630195"/>
    <w:rsid w:val="00663BE8"/>
    <w:rsid w:val="006730ED"/>
    <w:rsid w:val="00682B4F"/>
    <w:rsid w:val="006831A0"/>
    <w:rsid w:val="006B2ACD"/>
    <w:rsid w:val="006B61E0"/>
    <w:rsid w:val="00700D61"/>
    <w:rsid w:val="007062A2"/>
    <w:rsid w:val="00727288"/>
    <w:rsid w:val="0078148D"/>
    <w:rsid w:val="007E1A40"/>
    <w:rsid w:val="007E6E1C"/>
    <w:rsid w:val="008000FC"/>
    <w:rsid w:val="0080539B"/>
    <w:rsid w:val="00816DE1"/>
    <w:rsid w:val="00893BF0"/>
    <w:rsid w:val="008B6DE4"/>
    <w:rsid w:val="008C4C6C"/>
    <w:rsid w:val="008E2300"/>
    <w:rsid w:val="008F7455"/>
    <w:rsid w:val="00901B89"/>
    <w:rsid w:val="0090656C"/>
    <w:rsid w:val="009440BD"/>
    <w:rsid w:val="0096107A"/>
    <w:rsid w:val="009D6C6C"/>
    <w:rsid w:val="009D7727"/>
    <w:rsid w:val="009E6EDC"/>
    <w:rsid w:val="009F5A8A"/>
    <w:rsid w:val="00A07D7D"/>
    <w:rsid w:val="00A36454"/>
    <w:rsid w:val="00A54252"/>
    <w:rsid w:val="00A625C0"/>
    <w:rsid w:val="00A94D80"/>
    <w:rsid w:val="00AA5A60"/>
    <w:rsid w:val="00AE2B28"/>
    <w:rsid w:val="00AF2274"/>
    <w:rsid w:val="00B02662"/>
    <w:rsid w:val="00B16C18"/>
    <w:rsid w:val="00B34AE2"/>
    <w:rsid w:val="00B51B98"/>
    <w:rsid w:val="00B54EBA"/>
    <w:rsid w:val="00B6047D"/>
    <w:rsid w:val="00B73655"/>
    <w:rsid w:val="00B821C3"/>
    <w:rsid w:val="00B8356A"/>
    <w:rsid w:val="00B83A4F"/>
    <w:rsid w:val="00B900B9"/>
    <w:rsid w:val="00BC238A"/>
    <w:rsid w:val="00BD3949"/>
    <w:rsid w:val="00C473EF"/>
    <w:rsid w:val="00C6244B"/>
    <w:rsid w:val="00C723B8"/>
    <w:rsid w:val="00C80777"/>
    <w:rsid w:val="00C83E51"/>
    <w:rsid w:val="00C844E0"/>
    <w:rsid w:val="00CA5B07"/>
    <w:rsid w:val="00CE1864"/>
    <w:rsid w:val="00CF1C94"/>
    <w:rsid w:val="00D12D32"/>
    <w:rsid w:val="00D20EC4"/>
    <w:rsid w:val="00D22BC4"/>
    <w:rsid w:val="00D43087"/>
    <w:rsid w:val="00D6102D"/>
    <w:rsid w:val="00D6592D"/>
    <w:rsid w:val="00D700E1"/>
    <w:rsid w:val="00D84634"/>
    <w:rsid w:val="00D92687"/>
    <w:rsid w:val="00DC589E"/>
    <w:rsid w:val="00DF6B5D"/>
    <w:rsid w:val="00E16A3D"/>
    <w:rsid w:val="00E24781"/>
    <w:rsid w:val="00E43D10"/>
    <w:rsid w:val="00E477E5"/>
    <w:rsid w:val="00E61269"/>
    <w:rsid w:val="00E67CC4"/>
    <w:rsid w:val="00E831B0"/>
    <w:rsid w:val="00EB5851"/>
    <w:rsid w:val="00ED7AFE"/>
    <w:rsid w:val="00EE70E0"/>
    <w:rsid w:val="00EF0C83"/>
    <w:rsid w:val="00F05F78"/>
    <w:rsid w:val="00F13D4E"/>
    <w:rsid w:val="00F31C5A"/>
    <w:rsid w:val="00F3507D"/>
    <w:rsid w:val="00FE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E0E61"/>
  <w15:docId w15:val="{006B6BE8-63D2-4140-B4E0-976E7C5E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128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421" w:lineRule="auto"/>
      <w:ind w:left="1193" w:firstLine="6256"/>
      <w:outlineLvl w:val="0"/>
    </w:pPr>
    <w:rPr>
      <w:rFonts w:ascii="標楷體" w:eastAsia="標楷體" w:hAnsi="標楷體" w:cs="標楷體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421" w:lineRule="auto"/>
      <w:ind w:left="1193" w:firstLine="6256"/>
      <w:outlineLvl w:val="1"/>
    </w:pPr>
    <w:rPr>
      <w:rFonts w:ascii="標楷體" w:eastAsia="標楷體" w:hAnsi="標楷體" w:cs="標楷體"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421" w:lineRule="auto"/>
      <w:ind w:left="1193" w:firstLine="6256"/>
      <w:outlineLvl w:val="2"/>
    </w:pPr>
    <w:rPr>
      <w:rFonts w:ascii="標楷體" w:eastAsia="標楷體" w:hAnsi="標楷體" w:cs="標楷體"/>
      <w:color w:val="000000"/>
      <w:sz w:val="32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line="259" w:lineRule="auto"/>
      <w:ind w:right="843"/>
      <w:jc w:val="right"/>
      <w:outlineLvl w:val="3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link w:val="4"/>
    <w:rPr>
      <w:rFonts w:ascii="標楷體" w:eastAsia="標楷體" w:hAnsi="標楷體" w:cs="標楷體"/>
      <w:color w:val="000000"/>
      <w:sz w:val="28"/>
    </w:rPr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32"/>
    </w:rPr>
  </w:style>
  <w:style w:type="character" w:customStyle="1" w:styleId="20">
    <w:name w:val="標題 2 字元"/>
    <w:link w:val="2"/>
    <w:rPr>
      <w:rFonts w:ascii="標楷體" w:eastAsia="標楷體" w:hAnsi="標楷體" w:cs="標楷體"/>
      <w:color w:val="000000"/>
      <w:sz w:val="32"/>
    </w:rPr>
  </w:style>
  <w:style w:type="character" w:customStyle="1" w:styleId="30">
    <w:name w:val="標題 3 字元"/>
    <w:link w:val="3"/>
    <w:rPr>
      <w:rFonts w:ascii="標楷體" w:eastAsia="標楷體" w:hAnsi="標楷體" w:cs="標楷體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a4"/>
    <w:uiPriority w:val="34"/>
    <w:qFormat/>
    <w:rsid w:val="009440BD"/>
    <w:pPr>
      <w:widowControl w:val="0"/>
      <w:spacing w:after="0" w:line="240" w:lineRule="auto"/>
      <w:ind w:leftChars="200" w:left="480"/>
    </w:pPr>
    <w:rPr>
      <w:rFonts w:ascii="Times New Roman" w:eastAsia="新細明體" w:hAnsi="Times New Roman" w:cs="Times New Roman"/>
      <w:color w:val="auto"/>
      <w:sz w:val="24"/>
      <w:szCs w:val="24"/>
    </w:rPr>
  </w:style>
  <w:style w:type="character" w:customStyle="1" w:styleId="a4">
    <w:name w:val="清單段落 字元"/>
    <w:link w:val="a3"/>
    <w:uiPriority w:val="34"/>
    <w:locked/>
    <w:rsid w:val="009440BD"/>
    <w:rPr>
      <w:rFonts w:ascii="Times New Roman" w:eastAsia="新細明體" w:hAnsi="Times New Roman" w:cs="Times New Roman"/>
      <w:szCs w:val="24"/>
    </w:rPr>
  </w:style>
  <w:style w:type="character" w:styleId="a5">
    <w:name w:val="annotation reference"/>
    <w:basedOn w:val="a0"/>
    <w:uiPriority w:val="99"/>
    <w:semiHidden/>
    <w:unhideWhenUsed/>
    <w:rsid w:val="00A5425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54252"/>
  </w:style>
  <w:style w:type="character" w:customStyle="1" w:styleId="a7">
    <w:name w:val="註解文字 字元"/>
    <w:basedOn w:val="a0"/>
    <w:link w:val="a6"/>
    <w:uiPriority w:val="99"/>
    <w:semiHidden/>
    <w:rsid w:val="00A54252"/>
    <w:rPr>
      <w:rFonts w:ascii="Calibri" w:eastAsia="Calibri" w:hAnsi="Calibri" w:cs="Calibri"/>
      <w:color w:val="000000"/>
      <w:sz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54252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54252"/>
    <w:rPr>
      <w:rFonts w:ascii="Calibri" w:eastAsia="Calibri" w:hAnsi="Calibri" w:cs="Calibri"/>
      <w:b/>
      <w:bCs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A5425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5425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31C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1C5A"/>
    <w:rPr>
      <w:rFonts w:ascii="Calibri" w:eastAsia="Calibri" w:hAnsi="Calibri" w:cs="Calibri"/>
      <w:color w:val="000000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E3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E396E"/>
    <w:rPr>
      <w:rFonts w:ascii="Calibri" w:eastAsia="Calibri" w:hAnsi="Calibri" w:cs="Calibri"/>
      <w:color w:val="000000"/>
      <w:sz w:val="20"/>
      <w:szCs w:val="20"/>
    </w:rPr>
  </w:style>
  <w:style w:type="paragraph" w:styleId="af0">
    <w:name w:val="Body Text"/>
    <w:link w:val="af1"/>
    <w:rsid w:val="009D6C6C"/>
    <w:pPr>
      <w:widowControl w:val="0"/>
      <w:suppressAutoHyphens/>
      <w:textAlignment w:val="baseline"/>
    </w:pPr>
    <w:rPr>
      <w:rFonts w:ascii="Times New Roman" w:eastAsia="新細明體" w:hAnsi="Times New Roman" w:cs="Times New Roman"/>
      <w:szCs w:val="24"/>
    </w:rPr>
  </w:style>
  <w:style w:type="character" w:customStyle="1" w:styleId="af1">
    <w:name w:val="本文 字元"/>
    <w:basedOn w:val="a0"/>
    <w:link w:val="af0"/>
    <w:rsid w:val="009D6C6C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qFormat/>
    <w:rsid w:val="0090656C"/>
    <w:pPr>
      <w:widowControl w:val="0"/>
      <w:suppressAutoHyphens/>
      <w:autoSpaceDE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-11">
    <w:name w:val="彩色清單 - 輔色 11"/>
    <w:basedOn w:val="af0"/>
    <w:qFormat/>
    <w:rsid w:val="0090656C"/>
    <w:pPr>
      <w:suppressAutoHyphens w:val="0"/>
      <w:ind w:left="480"/>
      <w:textAlignment w:val="auto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7E572-39AD-41AC-9663-15545D29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李怡璇</dc:creator>
  <cp:keywords/>
  <dc:description/>
  <cp:lastModifiedBy>Windows 使用者</cp:lastModifiedBy>
  <cp:revision>2</cp:revision>
  <cp:lastPrinted>2020-09-10T06:32:00Z</cp:lastPrinted>
  <dcterms:created xsi:type="dcterms:W3CDTF">2020-12-28T09:38:00Z</dcterms:created>
  <dcterms:modified xsi:type="dcterms:W3CDTF">2020-12-28T09:38:00Z</dcterms:modified>
</cp:coreProperties>
</file>